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3AC" w:rsidRPr="00953931" w:rsidRDefault="007563AC">
      <w:pPr>
        <w:tabs>
          <w:tab w:val="right" w:pos="9638"/>
        </w:tabs>
        <w:rPr>
          <w:rFonts w:ascii="Arial" w:hAnsi="Arial" w:cs="Arial"/>
          <w:b/>
          <w:noProof/>
          <w:sz w:val="24"/>
        </w:rPr>
      </w:pPr>
      <w:r w:rsidRPr="00953931">
        <w:rPr>
          <w:rFonts w:ascii="Arial" w:hAnsi="Arial" w:cs="Arial"/>
          <w:b/>
          <w:noProof/>
          <w:sz w:val="24"/>
        </w:rPr>
        <w:t>SA WG2 Meeting #16</w:t>
      </w:r>
      <w:r w:rsidR="007E49FA">
        <w:rPr>
          <w:rFonts w:ascii="Arial" w:hAnsi="Arial" w:cs="Arial" w:hint="eastAsia"/>
          <w:b/>
          <w:noProof/>
          <w:sz w:val="24"/>
          <w:lang w:eastAsia="zh-CN"/>
        </w:rPr>
        <w:t>6</w:t>
      </w:r>
      <w:r w:rsidRPr="00953931">
        <w:rPr>
          <w:rFonts w:ascii="Arial" w:hAnsi="Arial" w:cs="Arial"/>
          <w:b/>
          <w:noProof/>
          <w:sz w:val="24"/>
        </w:rPr>
        <w:tab/>
        <w:t>S2-24</w:t>
      </w:r>
      <w:r w:rsidR="00A2649A">
        <w:rPr>
          <w:rFonts w:ascii="Arial" w:hAnsi="Arial" w:cs="Arial" w:hint="eastAsia"/>
          <w:b/>
          <w:noProof/>
          <w:sz w:val="24"/>
          <w:lang w:eastAsia="zh-CN"/>
        </w:rPr>
        <w:t>11514</w:t>
      </w:r>
      <w:bookmarkStart w:id="0" w:name="_GoBack"/>
      <w:bookmarkEnd w:id="0"/>
    </w:p>
    <w:p w:rsidR="007563AC" w:rsidRPr="00953931" w:rsidRDefault="007563AC">
      <w:pPr>
        <w:pBdr>
          <w:bottom w:val="single" w:sz="4" w:space="1" w:color="auto"/>
        </w:pBdr>
        <w:tabs>
          <w:tab w:val="right" w:pos="9638"/>
        </w:tabs>
        <w:rPr>
          <w:rFonts w:ascii="Arial" w:hAnsi="Arial" w:cs="Arial"/>
          <w:b/>
          <w:noProof/>
          <w:sz w:val="24"/>
        </w:rPr>
      </w:pPr>
      <w:r w:rsidRPr="00953931">
        <w:rPr>
          <w:rFonts w:ascii="Arial" w:hAnsi="Arial" w:cs="Arial"/>
          <w:b/>
          <w:noProof/>
          <w:sz w:val="24"/>
        </w:rPr>
        <w:t>1</w:t>
      </w:r>
      <w:r w:rsidR="007E49FA">
        <w:rPr>
          <w:rFonts w:ascii="Arial" w:hAnsi="Arial" w:cs="Arial" w:hint="eastAsia"/>
          <w:b/>
          <w:noProof/>
          <w:sz w:val="24"/>
          <w:lang w:eastAsia="zh-CN"/>
        </w:rPr>
        <w:t>8</w:t>
      </w:r>
      <w:r w:rsidRPr="00953931">
        <w:rPr>
          <w:rFonts w:ascii="Arial" w:hAnsi="Arial" w:cs="Arial"/>
          <w:b/>
          <w:noProof/>
          <w:sz w:val="24"/>
        </w:rPr>
        <w:t xml:space="preserve"> - </w:t>
      </w:r>
      <w:r w:rsidR="007E49FA">
        <w:rPr>
          <w:rFonts w:ascii="Arial" w:hAnsi="Arial" w:cs="Arial" w:hint="eastAsia"/>
          <w:b/>
          <w:noProof/>
          <w:sz w:val="24"/>
          <w:lang w:eastAsia="zh-CN"/>
        </w:rPr>
        <w:t>22</w:t>
      </w:r>
      <w:r w:rsidRPr="00953931">
        <w:rPr>
          <w:rFonts w:ascii="Arial" w:hAnsi="Arial" w:cs="Arial"/>
          <w:b/>
          <w:noProof/>
          <w:sz w:val="24"/>
        </w:rPr>
        <w:t xml:space="preserve"> </w:t>
      </w:r>
      <w:r w:rsidR="007E49FA">
        <w:rPr>
          <w:rFonts w:ascii="Arial" w:hAnsi="Arial" w:cs="Arial" w:hint="eastAsia"/>
          <w:b/>
          <w:noProof/>
          <w:sz w:val="24"/>
          <w:lang w:eastAsia="zh-CN"/>
        </w:rPr>
        <w:t>Novem</w:t>
      </w:r>
      <w:r w:rsidRPr="00953931">
        <w:rPr>
          <w:rFonts w:ascii="Arial" w:hAnsi="Arial" w:cs="Arial"/>
          <w:b/>
          <w:noProof/>
          <w:sz w:val="24"/>
        </w:rPr>
        <w:t xml:space="preserve">ber, 2024, </w:t>
      </w:r>
      <w:proofErr w:type="spellStart"/>
      <w:r w:rsidR="007E49FA">
        <w:rPr>
          <w:rFonts w:ascii="Arial" w:hAnsi="Arial" w:cs="Arial"/>
          <w:b/>
          <w:bCs/>
          <w:sz w:val="24"/>
        </w:rPr>
        <w:t>Orlando</w:t>
      </w:r>
      <w:proofErr w:type="spellEnd"/>
      <w:r w:rsidR="007E49FA">
        <w:rPr>
          <w:rFonts w:ascii="Arial" w:hAnsi="Arial" w:cs="Arial"/>
          <w:b/>
          <w:bCs/>
          <w:sz w:val="24"/>
        </w:rPr>
        <w:t>, USA</w:t>
      </w:r>
    </w:p>
    <w:p w:rsidR="00E040DC" w:rsidRPr="00F440FA" w:rsidRDefault="00E040DC" w:rsidP="00E040DC">
      <w:pPr>
        <w:tabs>
          <w:tab w:val="right" w:pos="9639"/>
        </w:tabs>
        <w:spacing w:after="0"/>
        <w:rPr>
          <w:rFonts w:ascii="Arial" w:hAnsi="Arial" w:cs="Arial"/>
          <w:b/>
          <w:bCs/>
          <w:sz w:val="24"/>
        </w:rPr>
      </w:pPr>
    </w:p>
    <w:p w:rsidR="00E040DC" w:rsidRPr="00F440FA" w:rsidRDefault="00E040DC"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Title:</w:t>
      </w:r>
      <w:r w:rsidRPr="00F440FA">
        <w:rPr>
          <w:rFonts w:ascii="Arial" w:hAnsi="Arial" w:cs="Arial"/>
          <w:b/>
          <w:sz w:val="24"/>
          <w:szCs w:val="24"/>
        </w:rPr>
        <w:tab/>
      </w:r>
      <w:r w:rsidR="000F695A">
        <w:rPr>
          <w:rFonts w:ascii="Arial" w:hAnsi="Arial" w:cs="Arial" w:hint="eastAsia"/>
          <w:b/>
          <w:sz w:val="24"/>
          <w:szCs w:val="24"/>
          <w:lang w:eastAsia="zh-CN"/>
        </w:rPr>
        <w:t xml:space="preserve">Discussion on </w:t>
      </w:r>
      <w:r w:rsidR="00F52A50">
        <w:rPr>
          <w:rFonts w:ascii="Arial" w:hAnsi="Arial" w:cs="Arial" w:hint="eastAsia"/>
          <w:b/>
          <w:sz w:val="24"/>
          <w:szCs w:val="24"/>
          <w:lang w:eastAsia="zh-CN"/>
        </w:rPr>
        <w:t>UE-side</w:t>
      </w:r>
      <w:r w:rsidR="000F695A">
        <w:rPr>
          <w:rFonts w:ascii="Arial" w:hAnsi="Arial" w:cs="Arial" w:hint="eastAsia"/>
          <w:b/>
          <w:sz w:val="24"/>
          <w:szCs w:val="24"/>
          <w:lang w:eastAsia="zh-CN"/>
        </w:rPr>
        <w:t xml:space="preserve"> AIML data collection</w:t>
      </w:r>
    </w:p>
    <w:p w:rsidR="00C022E3" w:rsidRPr="00F440FA" w:rsidRDefault="00C022E3" w:rsidP="00E040DC">
      <w:pPr>
        <w:keepNext/>
        <w:tabs>
          <w:tab w:val="left" w:pos="2127"/>
        </w:tabs>
        <w:spacing w:after="120"/>
        <w:ind w:left="2126" w:hanging="2126"/>
        <w:outlineLvl w:val="0"/>
        <w:rPr>
          <w:rFonts w:ascii="Arial" w:hAnsi="Arial" w:cs="Arial"/>
          <w:b/>
          <w:sz w:val="24"/>
          <w:szCs w:val="24"/>
          <w:lang w:val="en-US" w:eastAsia="zh-CN"/>
        </w:rPr>
      </w:pPr>
      <w:r w:rsidRPr="00F440FA">
        <w:rPr>
          <w:rFonts w:ascii="Arial" w:hAnsi="Arial" w:cs="Arial"/>
          <w:b/>
          <w:sz w:val="24"/>
          <w:szCs w:val="24"/>
          <w:lang w:val="en-US"/>
        </w:rPr>
        <w:t>Source:</w:t>
      </w:r>
      <w:r w:rsidRPr="00F440FA">
        <w:rPr>
          <w:rFonts w:ascii="Arial" w:hAnsi="Arial" w:cs="Arial"/>
          <w:b/>
          <w:sz w:val="24"/>
          <w:szCs w:val="24"/>
          <w:lang w:val="en-US"/>
        </w:rPr>
        <w:tab/>
      </w:r>
      <w:r w:rsidR="000F695A">
        <w:rPr>
          <w:rFonts w:ascii="Arial" w:hAnsi="Arial" w:cs="Arial" w:hint="eastAsia"/>
          <w:b/>
          <w:sz w:val="24"/>
          <w:szCs w:val="24"/>
          <w:lang w:val="en-US" w:eastAsia="zh-CN"/>
        </w:rPr>
        <w:t>CATT</w:t>
      </w:r>
    </w:p>
    <w:p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Discussion</w:t>
      </w:r>
    </w:p>
    <w:p w:rsidR="00C022E3" w:rsidRPr="00F440FA" w:rsidRDefault="00C022E3" w:rsidP="00E040DC">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Agenda Item:</w:t>
      </w:r>
      <w:r w:rsidRPr="00F440FA">
        <w:rPr>
          <w:rFonts w:ascii="Arial" w:hAnsi="Arial" w:cs="Arial"/>
          <w:b/>
          <w:sz w:val="24"/>
          <w:szCs w:val="24"/>
        </w:rPr>
        <w:tab/>
      </w:r>
      <w:r w:rsidR="00410336">
        <w:rPr>
          <w:rFonts w:ascii="Arial" w:hAnsi="Arial" w:cs="Arial" w:hint="eastAsia"/>
          <w:b/>
          <w:sz w:val="24"/>
          <w:szCs w:val="24"/>
          <w:lang w:eastAsia="zh-CN"/>
        </w:rPr>
        <w:t>19.15.2</w:t>
      </w:r>
    </w:p>
    <w:p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410336" w:rsidRPr="00410336">
        <w:rPr>
          <w:rFonts w:ascii="Arial" w:hAnsi="Arial" w:cs="Arial" w:hint="eastAsia"/>
          <w:i/>
          <w:iCs/>
          <w:sz w:val="24"/>
          <w:szCs w:val="24"/>
          <w:lang w:eastAsia="zh-CN"/>
        </w:rPr>
        <w:t>T</w:t>
      </w:r>
      <w:r w:rsidR="00410336" w:rsidRPr="00410336">
        <w:rPr>
          <w:rFonts w:ascii="Arial" w:hAnsi="Arial" w:cs="Arial"/>
          <w:i/>
          <w:iCs/>
          <w:sz w:val="24"/>
          <w:szCs w:val="24"/>
          <w:lang w:eastAsia="zh-CN"/>
        </w:rPr>
        <w:t>h</w:t>
      </w:r>
      <w:r w:rsidR="00410336" w:rsidRPr="00410336">
        <w:rPr>
          <w:rFonts w:ascii="Arial" w:hAnsi="Arial" w:cs="Arial" w:hint="eastAsia"/>
          <w:i/>
          <w:iCs/>
          <w:sz w:val="24"/>
          <w:szCs w:val="24"/>
          <w:lang w:eastAsia="zh-CN"/>
        </w:rPr>
        <w:t>is</w:t>
      </w:r>
      <w:r w:rsidR="00410336">
        <w:rPr>
          <w:rFonts w:ascii="Arial" w:hAnsi="Arial" w:cs="Arial" w:hint="eastAsia"/>
          <w:i/>
          <w:iCs/>
          <w:sz w:val="24"/>
          <w:szCs w:val="24"/>
          <w:lang w:eastAsia="zh-CN"/>
        </w:rPr>
        <w:t xml:space="preserve"> paper presents a discussion on solutions of UE-side data collection for UE-side model training related to LS RP-242389 from RAN TSG.</w:t>
      </w:r>
    </w:p>
    <w:p w:rsidR="00C022E3" w:rsidRPr="00E040DC" w:rsidRDefault="00C022E3" w:rsidP="00E040DC">
      <w:pPr>
        <w:pBdr>
          <w:top w:val="single" w:sz="4" w:space="1" w:color="auto"/>
        </w:pBdr>
      </w:pPr>
    </w:p>
    <w:p w:rsidR="00986F1E" w:rsidRDefault="00986F1E" w:rsidP="00986F1E">
      <w:pPr>
        <w:numPr>
          <w:ilvl w:val="0"/>
          <w:numId w:val="24"/>
        </w:numPr>
        <w:spacing w:before="120" w:afterLines="100" w:after="240"/>
        <w:ind w:left="429" w:hangingChars="178" w:hanging="429"/>
        <w:rPr>
          <w:rFonts w:ascii="Arial" w:hAnsi="Arial" w:cs="Arial"/>
          <w:b/>
          <w:bCs/>
          <w:sz w:val="24"/>
          <w:lang w:eastAsia="zh-CN"/>
        </w:rPr>
      </w:pPr>
      <w:r>
        <w:rPr>
          <w:rFonts w:ascii="Arial" w:hAnsi="Arial" w:cs="Arial" w:hint="eastAsia"/>
          <w:b/>
          <w:bCs/>
          <w:sz w:val="24"/>
          <w:lang w:eastAsia="zh-CN"/>
        </w:rPr>
        <w:t>Background</w:t>
      </w:r>
    </w:p>
    <w:p w:rsidR="00C443D1" w:rsidRPr="008721D5" w:rsidRDefault="00C443D1" w:rsidP="00C443D1">
      <w:pPr>
        <w:numPr>
          <w:ilvl w:val="0"/>
          <w:numId w:val="27"/>
        </w:numPr>
        <w:rPr>
          <w:b/>
          <w:sz w:val="22"/>
          <w:szCs w:val="22"/>
          <w:lang w:val="en-US" w:eastAsia="zh-CN"/>
        </w:rPr>
      </w:pPr>
      <w:r w:rsidRPr="008721D5">
        <w:rPr>
          <w:rFonts w:hint="eastAsia"/>
          <w:b/>
          <w:sz w:val="22"/>
          <w:szCs w:val="22"/>
          <w:lang w:val="en-US" w:eastAsia="zh-CN"/>
        </w:rPr>
        <w:t>LS</w:t>
      </w:r>
      <w:r w:rsidRPr="008721D5">
        <w:rPr>
          <w:b/>
        </w:rPr>
        <w:t xml:space="preserve"> </w:t>
      </w:r>
      <w:r w:rsidRPr="008721D5">
        <w:rPr>
          <w:b/>
          <w:sz w:val="22"/>
          <w:szCs w:val="22"/>
          <w:lang w:val="en-US" w:eastAsia="zh-CN"/>
        </w:rPr>
        <w:t>RP-242389</w:t>
      </w:r>
      <w:r w:rsidRPr="008721D5">
        <w:rPr>
          <w:rFonts w:hint="eastAsia"/>
          <w:b/>
          <w:sz w:val="22"/>
          <w:szCs w:val="22"/>
          <w:lang w:val="en-US" w:eastAsia="zh-CN"/>
        </w:rPr>
        <w:t xml:space="preserve"> from RAN TSG on </w:t>
      </w:r>
      <w:r w:rsidR="00F52A50" w:rsidRPr="008721D5">
        <w:rPr>
          <w:b/>
          <w:sz w:val="22"/>
          <w:szCs w:val="22"/>
          <w:lang w:val="en-US"/>
        </w:rPr>
        <w:t>UE-side</w:t>
      </w:r>
      <w:r w:rsidRPr="008721D5">
        <w:rPr>
          <w:b/>
          <w:sz w:val="22"/>
          <w:szCs w:val="22"/>
          <w:lang w:val="en-US"/>
        </w:rPr>
        <w:t xml:space="preserve"> data collection for UE-side model training</w:t>
      </w:r>
    </w:p>
    <w:p w:rsidR="00F95445" w:rsidRPr="0077060E" w:rsidRDefault="00024237" w:rsidP="00F95445">
      <w:pPr>
        <w:rPr>
          <w:sz w:val="21"/>
          <w:szCs w:val="21"/>
          <w:lang w:val="en-US" w:eastAsia="zh-CN"/>
        </w:rPr>
      </w:pPr>
      <w:r w:rsidRPr="0077060E">
        <w:rPr>
          <w:rFonts w:hint="eastAsia"/>
          <w:sz w:val="21"/>
          <w:szCs w:val="21"/>
          <w:lang w:val="en-US" w:eastAsia="zh-CN"/>
        </w:rPr>
        <w:t>LS</w:t>
      </w:r>
      <w:r w:rsidR="009D34E8" w:rsidRPr="0077060E">
        <w:rPr>
          <w:sz w:val="21"/>
          <w:szCs w:val="21"/>
        </w:rPr>
        <w:t xml:space="preserve"> </w:t>
      </w:r>
      <w:r w:rsidR="009D34E8" w:rsidRPr="0077060E">
        <w:rPr>
          <w:sz w:val="21"/>
          <w:szCs w:val="21"/>
          <w:lang w:val="en-US" w:eastAsia="zh-CN"/>
        </w:rPr>
        <w:t>RP-242389</w:t>
      </w:r>
      <w:r w:rsidR="00130477" w:rsidRPr="0077060E">
        <w:rPr>
          <w:rFonts w:hint="eastAsia"/>
          <w:sz w:val="21"/>
          <w:szCs w:val="21"/>
          <w:lang w:val="en-US" w:eastAsia="zh-CN"/>
        </w:rPr>
        <w:t xml:space="preserve"> introduces the current discussion status on </w:t>
      </w:r>
      <w:r w:rsidR="00F52A50" w:rsidRPr="0077060E">
        <w:rPr>
          <w:sz w:val="21"/>
          <w:szCs w:val="21"/>
          <w:lang w:val="en-US"/>
        </w:rPr>
        <w:t>UE-side</w:t>
      </w:r>
      <w:r w:rsidR="00130477" w:rsidRPr="0077060E">
        <w:rPr>
          <w:sz w:val="21"/>
          <w:szCs w:val="21"/>
          <w:lang w:val="en-US"/>
        </w:rPr>
        <w:t xml:space="preserve"> data collection for UE-side model training</w:t>
      </w:r>
      <w:r w:rsidR="00130477" w:rsidRPr="0077060E">
        <w:rPr>
          <w:rFonts w:hint="eastAsia"/>
          <w:sz w:val="21"/>
          <w:szCs w:val="21"/>
          <w:lang w:val="en-US" w:eastAsia="zh-CN"/>
        </w:rPr>
        <w:t xml:space="preserve"> in RAN TSG/WGs, and asks related SA WGs (SA2, SA3, </w:t>
      </w:r>
      <w:proofErr w:type="gramStart"/>
      <w:r w:rsidR="00130477" w:rsidRPr="0077060E">
        <w:rPr>
          <w:rFonts w:hint="eastAsia"/>
          <w:sz w:val="21"/>
          <w:szCs w:val="21"/>
          <w:lang w:val="en-US" w:eastAsia="zh-CN"/>
        </w:rPr>
        <w:t>SA5</w:t>
      </w:r>
      <w:proofErr w:type="gramEnd"/>
      <w:r w:rsidR="00130477" w:rsidRPr="0077060E">
        <w:rPr>
          <w:rFonts w:hint="eastAsia"/>
          <w:sz w:val="21"/>
          <w:szCs w:val="21"/>
          <w:lang w:val="en-US" w:eastAsia="zh-CN"/>
        </w:rPr>
        <w:t xml:space="preserve">) to provide opinions on potential solutions. Following is a </w:t>
      </w:r>
      <w:r w:rsidR="00130477" w:rsidRPr="0077060E">
        <w:rPr>
          <w:sz w:val="21"/>
          <w:szCs w:val="21"/>
          <w:lang w:val="en-US" w:eastAsia="zh-CN"/>
        </w:rPr>
        <w:t>brief</w:t>
      </w:r>
      <w:r w:rsidR="00130477" w:rsidRPr="0077060E">
        <w:rPr>
          <w:rFonts w:hint="eastAsia"/>
          <w:sz w:val="21"/>
          <w:szCs w:val="21"/>
          <w:lang w:val="en-US" w:eastAsia="zh-CN"/>
        </w:rPr>
        <w:t xml:space="preserve"> </w:t>
      </w:r>
      <w:r w:rsidR="007F1089" w:rsidRPr="0077060E">
        <w:rPr>
          <w:rFonts w:hint="eastAsia"/>
          <w:sz w:val="21"/>
          <w:szCs w:val="21"/>
          <w:lang w:val="en-US" w:eastAsia="zh-CN"/>
        </w:rPr>
        <w:t>summary</w:t>
      </w:r>
      <w:r w:rsidR="00130477" w:rsidRPr="0077060E">
        <w:rPr>
          <w:rFonts w:hint="eastAsia"/>
          <w:sz w:val="21"/>
          <w:szCs w:val="21"/>
          <w:lang w:val="en-US" w:eastAsia="zh-CN"/>
        </w:rPr>
        <w:t>:</w:t>
      </w:r>
    </w:p>
    <w:p w:rsidR="00F95445" w:rsidRPr="0077060E" w:rsidRDefault="00F95445" w:rsidP="00F95445">
      <w:pPr>
        <w:rPr>
          <w:sz w:val="21"/>
          <w:szCs w:val="21"/>
          <w:lang w:val="en-US"/>
        </w:rPr>
      </w:pPr>
      <w:r w:rsidRPr="0077060E">
        <w:rPr>
          <w:sz w:val="21"/>
          <w:szCs w:val="21"/>
          <w:lang w:val="en-US"/>
        </w:rPr>
        <w:t xml:space="preserve">RAN2 has discussed </w:t>
      </w:r>
      <w:r w:rsidR="00F52A50" w:rsidRPr="0077060E">
        <w:rPr>
          <w:sz w:val="21"/>
          <w:szCs w:val="21"/>
          <w:lang w:val="en-US"/>
        </w:rPr>
        <w:t>UE-side</w:t>
      </w:r>
      <w:r w:rsidRPr="0077060E">
        <w:rPr>
          <w:sz w:val="21"/>
          <w:szCs w:val="21"/>
          <w:lang w:val="en-US"/>
        </w:rPr>
        <w:t xml:space="preserve"> data collection for UE-side model training and Table 7.2.1.3.2-1</w:t>
      </w:r>
      <w:r w:rsidRPr="0077060E">
        <w:rPr>
          <w:rFonts w:hint="eastAsia"/>
          <w:sz w:val="21"/>
          <w:szCs w:val="21"/>
          <w:lang w:val="en-US"/>
        </w:rPr>
        <w:t xml:space="preserve"> </w:t>
      </w:r>
      <w:r w:rsidRPr="0077060E">
        <w:rPr>
          <w:sz w:val="21"/>
          <w:szCs w:val="21"/>
          <w:lang w:val="en-US"/>
        </w:rPr>
        <w:t>below captures the solutions identified and analyzed</w:t>
      </w:r>
      <w:r w:rsidR="00024237" w:rsidRPr="0077060E">
        <w:rPr>
          <w:sz w:val="21"/>
          <w:szCs w:val="21"/>
          <w:lang w:val="en-US"/>
        </w:rPr>
        <w:t xml:space="preserve"> in RAN2.</w:t>
      </w:r>
    </w:p>
    <w:p w:rsidR="00F95445" w:rsidRPr="00DB772D" w:rsidRDefault="00F95445" w:rsidP="00F95445">
      <w:pPr>
        <w:pStyle w:val="TH"/>
      </w:pPr>
      <w:proofErr w:type="gramStart"/>
      <w:r w:rsidRPr="00DB772D">
        <w:t>Table 7.2.1.3.2-1.</w:t>
      </w:r>
      <w:proofErr w:type="gramEnd"/>
      <w:r w:rsidRPr="00DB772D">
        <w:t xml:space="preserve"> Analysis of different data collection options for </w:t>
      </w:r>
      <w:r w:rsidRPr="0056071F">
        <w:t>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F95445" w:rsidRPr="00DC0D67" w:rsidTr="00332390">
        <w:tc>
          <w:tcPr>
            <w:tcW w:w="1000" w:type="pct"/>
            <w:tcBorders>
              <w:tl2br w:val="single" w:sz="4" w:space="0" w:color="auto"/>
            </w:tcBorders>
            <w:shd w:val="clear" w:color="auto" w:fill="D9D9D9"/>
          </w:tcPr>
          <w:p w:rsidR="00F95445" w:rsidRDefault="00F95445" w:rsidP="00332390">
            <w:pPr>
              <w:rPr>
                <w:rFonts w:ascii="Arial" w:hAnsi="Arial" w:cs="Arial"/>
                <w:b/>
                <w:bCs/>
                <w:sz w:val="18"/>
                <w:szCs w:val="18"/>
              </w:rPr>
            </w:pPr>
            <w:r>
              <w:rPr>
                <w:rFonts w:ascii="Arial" w:hAnsi="Arial" w:cs="Arial"/>
                <w:b/>
                <w:bCs/>
                <w:sz w:val="18"/>
                <w:szCs w:val="18"/>
              </w:rPr>
              <w:t xml:space="preserve">              Option</w:t>
            </w:r>
          </w:p>
          <w:p w:rsidR="00F95445" w:rsidRDefault="00F95445" w:rsidP="00332390">
            <w:pPr>
              <w:rPr>
                <w:rFonts w:ascii="Arial" w:hAnsi="Arial" w:cs="Arial"/>
                <w:b/>
                <w:bCs/>
                <w:sz w:val="18"/>
                <w:szCs w:val="18"/>
              </w:rPr>
            </w:pPr>
          </w:p>
          <w:p w:rsidR="00F95445" w:rsidRDefault="00F95445" w:rsidP="00332390">
            <w:pPr>
              <w:rPr>
                <w:rFonts w:ascii="Arial" w:hAnsi="Arial" w:cs="Arial"/>
                <w:b/>
                <w:bCs/>
                <w:sz w:val="18"/>
                <w:szCs w:val="18"/>
              </w:rPr>
            </w:pPr>
          </w:p>
          <w:p w:rsidR="00F95445" w:rsidRDefault="00F95445" w:rsidP="00332390">
            <w:pPr>
              <w:rPr>
                <w:rFonts w:ascii="Arial" w:hAnsi="Arial" w:cs="Arial"/>
                <w:b/>
                <w:bCs/>
                <w:sz w:val="18"/>
                <w:szCs w:val="18"/>
              </w:rPr>
            </w:pPr>
          </w:p>
          <w:p w:rsidR="00F95445" w:rsidRDefault="00F95445" w:rsidP="00332390">
            <w:pPr>
              <w:rPr>
                <w:rFonts w:ascii="Arial" w:hAnsi="Arial" w:cs="Arial"/>
                <w:sz w:val="18"/>
                <w:szCs w:val="18"/>
                <w:lang w:eastAsia="en-GB"/>
              </w:rPr>
            </w:pPr>
            <w:r>
              <w:rPr>
                <w:rFonts w:ascii="Arial" w:hAnsi="Arial" w:cs="Arial"/>
                <w:b/>
                <w:bCs/>
                <w:sz w:val="18"/>
                <w:szCs w:val="18"/>
              </w:rPr>
              <w:t>Aspect</w:t>
            </w:r>
          </w:p>
        </w:tc>
        <w:tc>
          <w:tcPr>
            <w:tcW w:w="1000" w:type="pct"/>
            <w:shd w:val="clear" w:color="auto" w:fill="D9D9D9"/>
          </w:tcPr>
          <w:p w:rsidR="00F95445" w:rsidRDefault="00F95445" w:rsidP="00332390">
            <w:pPr>
              <w:jc w:val="center"/>
              <w:rPr>
                <w:rFonts w:ascii="Arial" w:hAnsi="Arial" w:cs="Arial"/>
                <w:sz w:val="18"/>
                <w:szCs w:val="18"/>
                <w:lang w:eastAsia="en-GB"/>
              </w:rPr>
            </w:pPr>
            <w:r>
              <w:rPr>
                <w:rFonts w:ascii="Arial" w:hAnsi="Arial" w:cs="Arial"/>
                <w:b/>
                <w:bCs/>
                <w:sz w:val="18"/>
                <w:szCs w:val="18"/>
                <w:lang w:eastAsia="en-GB"/>
              </w:rPr>
              <w:t>Option 1a)</w:t>
            </w:r>
          </w:p>
        </w:tc>
        <w:tc>
          <w:tcPr>
            <w:tcW w:w="1000" w:type="pct"/>
            <w:shd w:val="clear" w:color="auto" w:fill="D9D9D9"/>
          </w:tcPr>
          <w:p w:rsidR="00F95445" w:rsidRDefault="00F95445" w:rsidP="00332390">
            <w:pPr>
              <w:jc w:val="center"/>
              <w:rPr>
                <w:rFonts w:ascii="Arial" w:hAnsi="Arial" w:cs="Arial"/>
                <w:sz w:val="18"/>
                <w:szCs w:val="18"/>
                <w:lang w:eastAsia="en-GB"/>
              </w:rPr>
            </w:pPr>
            <w:r>
              <w:rPr>
                <w:rFonts w:ascii="Arial" w:hAnsi="Arial" w:cs="Arial"/>
                <w:b/>
                <w:bCs/>
                <w:sz w:val="18"/>
                <w:szCs w:val="18"/>
                <w:lang w:eastAsia="en-GB"/>
              </w:rPr>
              <w:t>Option 1b)</w:t>
            </w:r>
          </w:p>
        </w:tc>
        <w:tc>
          <w:tcPr>
            <w:tcW w:w="1000" w:type="pct"/>
            <w:shd w:val="clear" w:color="auto" w:fill="D9D9D9"/>
          </w:tcPr>
          <w:p w:rsidR="00F95445" w:rsidRDefault="00F95445" w:rsidP="00332390">
            <w:pPr>
              <w:jc w:val="center"/>
              <w:rPr>
                <w:rFonts w:ascii="Arial" w:hAnsi="Arial" w:cs="Arial"/>
                <w:sz w:val="18"/>
                <w:szCs w:val="18"/>
                <w:lang w:eastAsia="en-GB"/>
              </w:rPr>
            </w:pPr>
            <w:r>
              <w:rPr>
                <w:rFonts w:ascii="Arial" w:hAnsi="Arial" w:cs="Arial"/>
                <w:b/>
                <w:bCs/>
                <w:sz w:val="18"/>
                <w:szCs w:val="18"/>
                <w:lang w:eastAsia="en-GB"/>
              </w:rPr>
              <w:t>Option 2</w:t>
            </w:r>
          </w:p>
        </w:tc>
        <w:tc>
          <w:tcPr>
            <w:tcW w:w="1000" w:type="pct"/>
            <w:shd w:val="clear" w:color="auto" w:fill="D9D9D9"/>
          </w:tcPr>
          <w:p w:rsidR="00F95445" w:rsidRDefault="00F95445" w:rsidP="00332390">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 3</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First termination entity</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Training entity (e.g., Over-The-Top (OTT) server)</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Server for data collection for UE-side model training</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 xml:space="preserve">Inside the CN </w:t>
            </w:r>
          </w:p>
        </w:tc>
        <w:tc>
          <w:tcPr>
            <w:tcW w:w="1000" w:type="pct"/>
            <w:shd w:val="clear" w:color="auto" w:fill="auto"/>
          </w:tcPr>
          <w:p w:rsidR="00F95445" w:rsidRDefault="00F95445" w:rsidP="00332390">
            <w:pPr>
              <w:overflowPunct w:val="0"/>
              <w:autoSpaceDE w:val="0"/>
              <w:autoSpaceDN w:val="0"/>
              <w:adjustRightInd w:val="0"/>
              <w:ind w:left="360" w:hanging="360"/>
              <w:contextualSpacing/>
              <w:textAlignment w:val="baseline"/>
              <w:rPr>
                <w:rFonts w:ascii="Arial" w:hAnsi="Arial" w:cs="Arial"/>
                <w:sz w:val="18"/>
                <w:szCs w:val="18"/>
                <w:lang w:eastAsia="en-GB"/>
              </w:rPr>
            </w:pPr>
            <w:r>
              <w:rPr>
                <w:rFonts w:ascii="Arial" w:hAnsi="Arial" w:cs="Arial"/>
                <w:sz w:val="18"/>
                <w:szCs w:val="18"/>
                <w:lang w:eastAsia="ja-JP"/>
              </w:rPr>
              <w:t>Inside OAM domain</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AI/ML-specific Data Transfer Path</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UE to OTT server via either 3GPP or non-3GPP network</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UE -&gt;Server for data collection for UE-side model training/OTT server</w:t>
            </w:r>
          </w:p>
          <w:p w:rsidR="00F95445" w:rsidRDefault="00F95445" w:rsidP="00332390">
            <w:pPr>
              <w:rPr>
                <w:rFonts w:ascii="Arial" w:hAnsi="Arial" w:cs="Arial"/>
                <w:sz w:val="18"/>
                <w:szCs w:val="18"/>
                <w:lang w:eastAsia="en-GB"/>
              </w:rPr>
            </w:pPr>
            <w:r>
              <w:rPr>
                <w:rFonts w:ascii="Arial" w:hAnsi="Arial" w:cs="Arial"/>
                <w:sz w:val="18"/>
                <w:szCs w:val="18"/>
              </w:rPr>
              <w:t>(Note 4)</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UE-&gt; CN -&gt; Server for data collection for UE-side model training/OTT server</w:t>
            </w:r>
          </w:p>
          <w:p w:rsidR="00F95445" w:rsidRDefault="00F95445" w:rsidP="00332390">
            <w:pPr>
              <w:rPr>
                <w:rFonts w:ascii="Arial" w:hAnsi="Arial" w:cs="Arial"/>
                <w:sz w:val="18"/>
                <w:szCs w:val="18"/>
                <w:lang w:eastAsia="ja-JP"/>
              </w:rPr>
            </w:pPr>
            <w:r>
              <w:rPr>
                <w:rFonts w:ascii="Arial" w:hAnsi="Arial" w:cs="Arial"/>
                <w:sz w:val="18"/>
                <w:szCs w:val="18"/>
                <w:lang w:eastAsia="ja-JP"/>
              </w:rPr>
              <w:t>(Note 4)</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UE-&gt; gNB-&gt;OAM -&gt; Server for data collection for UE-side model training/OTT server</w:t>
            </w:r>
          </w:p>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ja-JP"/>
              </w:rPr>
            </w:pPr>
            <w:r>
              <w:rPr>
                <w:rFonts w:ascii="Arial" w:hAnsi="Arial" w:cs="Arial"/>
                <w:sz w:val="18"/>
                <w:szCs w:val="18"/>
                <w:lang w:eastAsia="ja-JP"/>
              </w:rPr>
              <w:t>(Note 4)</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UP/CP tunnel</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UP tunnel (for the case of data transfer from UE to OTT server via 3GPP network)</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 xml:space="preserve">UP tunnel </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CP tunnel (provided that the data volume remains within the NAS signalling capacity)</w:t>
            </w:r>
          </w:p>
          <w:p w:rsidR="00F95445" w:rsidRDefault="00F95445" w:rsidP="00332390">
            <w:pPr>
              <w:rPr>
                <w:rFonts w:ascii="Arial" w:hAnsi="Arial" w:cs="Arial"/>
                <w:sz w:val="18"/>
                <w:szCs w:val="18"/>
                <w:lang w:eastAsia="ja-JP"/>
              </w:rPr>
            </w:pPr>
            <w:r>
              <w:rPr>
                <w:rFonts w:ascii="Arial" w:hAnsi="Arial" w:cs="Arial"/>
                <w:sz w:val="18"/>
                <w:szCs w:val="18"/>
                <w:lang w:eastAsia="ja-JP"/>
              </w:rPr>
              <w:t xml:space="preserve">FFS: UP tunnel </w:t>
            </w:r>
          </w:p>
          <w:p w:rsidR="00F95445" w:rsidRDefault="00F95445" w:rsidP="00332390">
            <w:pPr>
              <w:rPr>
                <w:rFonts w:ascii="Arial" w:hAnsi="Arial" w:cs="Arial"/>
                <w:sz w:val="18"/>
                <w:szCs w:val="18"/>
                <w:lang w:eastAsia="ja-JP"/>
              </w:rPr>
            </w:pPr>
            <w:r>
              <w:rPr>
                <w:rFonts w:ascii="Arial" w:hAnsi="Arial" w:cs="Arial"/>
                <w:sz w:val="18"/>
                <w:szCs w:val="18"/>
                <w:lang w:eastAsia="ja-JP"/>
              </w:rPr>
              <w:t>(Note 7)</w:t>
            </w: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CP tunnel (provided that the data volume remains within the RRC signalling capacity)</w:t>
            </w:r>
          </w:p>
          <w:p w:rsidR="00F95445" w:rsidRDefault="00F95445" w:rsidP="00332390">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ja-JP"/>
              </w:rPr>
              <w:t>FFS: UP tunnel</w:t>
            </w:r>
            <w:r>
              <w:rPr>
                <w:rFonts w:ascii="Arial" w:hAnsi="Arial" w:cs="Arial"/>
                <w:sz w:val="18"/>
                <w:szCs w:val="18"/>
                <w:lang w:eastAsia="ja-JP"/>
              </w:rPr>
              <w:br/>
              <w:t>(Note 7)</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Protocol layer for data transfer</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Application layer</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Application layer</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NAS layer for CP tunnel</w:t>
            </w:r>
          </w:p>
          <w:p w:rsidR="00F95445" w:rsidRDefault="00F95445" w:rsidP="00332390">
            <w:pPr>
              <w:rPr>
                <w:rFonts w:ascii="Arial" w:hAnsi="Arial" w:cs="Arial"/>
                <w:sz w:val="18"/>
                <w:szCs w:val="18"/>
                <w:lang w:eastAsia="en-GB"/>
              </w:rPr>
            </w:pPr>
            <w:r>
              <w:rPr>
                <w:rFonts w:ascii="Arial" w:hAnsi="Arial" w:cs="Arial"/>
                <w:sz w:val="18"/>
                <w:szCs w:val="18"/>
                <w:lang w:eastAsia="ja-JP"/>
              </w:rPr>
              <w:t>FFS: the protocol layer for UP tunnel</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RRC layer for CP tunnel</w:t>
            </w:r>
          </w:p>
          <w:p w:rsidR="00F95445" w:rsidRDefault="00F95445" w:rsidP="00332390">
            <w:pPr>
              <w:overflowPunct w:val="0"/>
              <w:autoSpaceDE w:val="0"/>
              <w:autoSpaceDN w:val="0"/>
              <w:adjustRightInd w:val="0"/>
              <w:ind w:left="-17"/>
              <w:textAlignment w:val="baseline"/>
              <w:rPr>
                <w:rFonts w:ascii="Arial" w:hAnsi="Arial" w:cs="Arial"/>
                <w:sz w:val="18"/>
                <w:szCs w:val="18"/>
                <w:lang w:eastAsia="ja-JP"/>
              </w:rPr>
            </w:pPr>
            <w:r>
              <w:rPr>
                <w:rFonts w:ascii="Arial" w:hAnsi="Arial" w:cs="Arial"/>
                <w:sz w:val="18"/>
                <w:szCs w:val="18"/>
                <w:lang w:eastAsia="ja-JP"/>
              </w:rPr>
              <w:t>FFS: the protocol layer for UP tunnel</w:t>
            </w:r>
          </w:p>
          <w:p w:rsidR="00F95445" w:rsidRDefault="00F95445" w:rsidP="00332390">
            <w:pPr>
              <w:overflowPunct w:val="0"/>
              <w:autoSpaceDE w:val="0"/>
              <w:autoSpaceDN w:val="0"/>
              <w:adjustRightInd w:val="0"/>
              <w:ind w:left="-17"/>
              <w:textAlignment w:val="baseline"/>
              <w:rPr>
                <w:rFonts w:ascii="Arial" w:hAnsi="Arial" w:cs="Arial"/>
                <w:sz w:val="18"/>
                <w:szCs w:val="18"/>
                <w:lang w:eastAsia="en-GB"/>
              </w:rPr>
            </w:pP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 xml:space="preserve">Controllability of MNO on data </w:t>
            </w:r>
            <w:r>
              <w:rPr>
                <w:rFonts w:ascii="Arial" w:hAnsi="Arial" w:cs="Arial"/>
                <w:b/>
                <w:bCs/>
                <w:sz w:val="18"/>
                <w:szCs w:val="18"/>
                <w:lang w:eastAsia="en-GB"/>
              </w:rPr>
              <w:lastRenderedPageBreak/>
              <w:t>transfer</w:t>
            </w:r>
            <w:r>
              <w:rPr>
                <w:rFonts w:ascii="Arial" w:hAnsi="Arial" w:cs="Arial"/>
                <w:b/>
                <w:bCs/>
                <w:sz w:val="18"/>
                <w:szCs w:val="18"/>
                <w:lang w:eastAsia="en-GB"/>
              </w:rPr>
              <w:br/>
              <w:t>(Note 1)</w:t>
            </w:r>
          </w:p>
          <w:p w:rsidR="00F95445" w:rsidRDefault="00F95445" w:rsidP="00332390">
            <w:pPr>
              <w:rPr>
                <w:rFonts w:ascii="Arial" w:hAnsi="Arial" w:cs="Arial"/>
                <w:b/>
                <w:bCs/>
                <w:sz w:val="18"/>
                <w:szCs w:val="18"/>
                <w:lang w:eastAsia="en-GB"/>
              </w:rPr>
            </w:pP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lastRenderedPageBreak/>
              <w:t xml:space="preserve">No AI/ML specific </w:t>
            </w:r>
            <w:r>
              <w:rPr>
                <w:rFonts w:ascii="Arial" w:hAnsi="Arial" w:cs="Arial"/>
                <w:sz w:val="18"/>
                <w:szCs w:val="18"/>
                <w:lang w:eastAsia="ja-JP"/>
              </w:rPr>
              <w:lastRenderedPageBreak/>
              <w:t>controllability</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lastRenderedPageBreak/>
              <w:t>FFS: level of controllability</w:t>
            </w:r>
            <w:r>
              <w:rPr>
                <w:rFonts w:ascii="Arial" w:hAnsi="Arial" w:cs="Arial"/>
                <w:sz w:val="18"/>
                <w:szCs w:val="18"/>
                <w:lang w:eastAsia="ja-JP"/>
              </w:rPr>
              <w:br/>
            </w:r>
            <w:r>
              <w:rPr>
                <w:rFonts w:ascii="Arial" w:hAnsi="Arial" w:cs="Arial"/>
                <w:sz w:val="18"/>
                <w:szCs w:val="18"/>
                <w:lang w:eastAsia="en-GB"/>
              </w:rPr>
              <w:lastRenderedPageBreak/>
              <w:t>(Note 5)</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lastRenderedPageBreak/>
              <w:t xml:space="preserve">Full controllability </w:t>
            </w:r>
          </w:p>
          <w:p w:rsidR="00F95445" w:rsidRDefault="00F95445" w:rsidP="00332390">
            <w:pPr>
              <w:rPr>
                <w:rFonts w:ascii="Arial" w:hAnsi="Arial" w:cs="Arial"/>
                <w:sz w:val="18"/>
                <w:szCs w:val="18"/>
                <w:lang w:eastAsia="ja-JP"/>
              </w:rPr>
            </w:pP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ja-JP"/>
              </w:rPr>
            </w:pPr>
            <w:r>
              <w:rPr>
                <w:rFonts w:ascii="Arial" w:hAnsi="Arial" w:cs="Arial"/>
                <w:sz w:val="18"/>
                <w:szCs w:val="18"/>
                <w:lang w:eastAsia="ja-JP"/>
              </w:rPr>
              <w:lastRenderedPageBreak/>
              <w:t>Full controllability</w:t>
            </w:r>
          </w:p>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ja-JP"/>
              </w:rPr>
            </w:pPr>
          </w:p>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en-GB"/>
              </w:rPr>
            </w:pP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lastRenderedPageBreak/>
              <w:t>Solution for network controllability</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N/A (the OTT server can directly request data from the UE)</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 xml:space="preserve">Example: per PDU sessions </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Via NAS procedure or FFS other procedures</w:t>
            </w: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en-GB"/>
              </w:rPr>
            </w:pPr>
            <w:r>
              <w:rPr>
                <w:rFonts w:ascii="Arial" w:hAnsi="Arial" w:cs="Arial"/>
                <w:sz w:val="18"/>
                <w:szCs w:val="18"/>
                <w:lang w:eastAsia="ja-JP"/>
              </w:rPr>
              <w:t>Via RRC procedure</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 xml:space="preserve">Possible Options for Visibility of data content in MNO and Data format </w:t>
            </w:r>
            <w:r>
              <w:rPr>
                <w:rFonts w:ascii="Arial" w:hAnsi="Arial" w:cs="Arial"/>
                <w:b/>
                <w:bCs/>
                <w:sz w:val="18"/>
                <w:szCs w:val="18"/>
                <w:lang w:eastAsia="en-GB"/>
              </w:rPr>
              <w:br/>
              <w:t xml:space="preserve">(Note 2, Note 3) </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No standardized visibility</w:t>
            </w: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rPr>
              <w:t>FFS on level of visibility</w:t>
            </w:r>
            <w:r>
              <w:rPr>
                <w:rFonts w:ascii="Arial" w:hAnsi="Arial" w:cs="Arial"/>
                <w:sz w:val="18"/>
                <w:szCs w:val="18"/>
              </w:rPr>
              <w:br/>
              <w:t>(Note 5)</w:t>
            </w:r>
          </w:p>
        </w:tc>
        <w:tc>
          <w:tcPr>
            <w:tcW w:w="1000" w:type="pct"/>
            <w:shd w:val="clear" w:color="auto" w:fill="auto"/>
          </w:tcPr>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A) Full visibility for standardized data contents.</w:t>
            </w:r>
          </w:p>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B) Partial visibility for partially standardized data contents. </w:t>
            </w:r>
            <w:r>
              <w:rPr>
                <w:rFonts w:ascii="Arial" w:hAnsi="Arial" w:cs="Arial"/>
                <w:sz w:val="18"/>
                <w:szCs w:val="18"/>
                <w:lang w:eastAsia="ja-JP"/>
              </w:rPr>
              <w:br/>
              <w:t>(Note 6)</w:t>
            </w:r>
          </w:p>
          <w:p w:rsidR="00F95445" w:rsidRDefault="00F95445" w:rsidP="00332390">
            <w:pPr>
              <w:rPr>
                <w:rFonts w:ascii="Arial" w:hAnsi="Arial" w:cs="Arial"/>
                <w:sz w:val="18"/>
                <w:szCs w:val="18"/>
                <w:lang w:eastAsia="en-GB"/>
              </w:rPr>
            </w:pPr>
            <w:r>
              <w:rPr>
                <w:rFonts w:ascii="Arial" w:hAnsi="Arial" w:cs="Arial"/>
                <w:sz w:val="18"/>
                <w:szCs w:val="18"/>
                <w:lang w:eastAsia="ja-JP"/>
              </w:rPr>
              <w:t>Opt C) No standardized visibility.</w:t>
            </w:r>
            <w:r>
              <w:rPr>
                <w:rFonts w:ascii="Arial" w:hAnsi="Arial" w:cs="Arial"/>
                <w:sz w:val="18"/>
                <w:szCs w:val="18"/>
                <w:lang w:eastAsia="ja-JP"/>
              </w:rPr>
              <w:br/>
              <w:t>(Note 6)</w:t>
            </w:r>
          </w:p>
        </w:tc>
        <w:tc>
          <w:tcPr>
            <w:tcW w:w="1000" w:type="pct"/>
            <w:shd w:val="clear" w:color="auto" w:fill="auto"/>
          </w:tcPr>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A) Full visibility for standardized data contents.</w:t>
            </w:r>
          </w:p>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B) Partial visibility for partially standardized data contents. </w:t>
            </w:r>
            <w:r>
              <w:rPr>
                <w:rFonts w:ascii="Arial" w:hAnsi="Arial" w:cs="Arial"/>
                <w:sz w:val="18"/>
                <w:szCs w:val="18"/>
                <w:lang w:eastAsia="ja-JP"/>
              </w:rPr>
              <w:br/>
              <w:t>(Note 6)</w:t>
            </w:r>
          </w:p>
          <w:p w:rsidR="00F95445" w:rsidRDefault="00F95445" w:rsidP="00332390">
            <w:pPr>
              <w:rPr>
                <w:rFonts w:ascii="Arial" w:hAnsi="Arial" w:cs="Arial"/>
                <w:sz w:val="18"/>
                <w:szCs w:val="18"/>
                <w:lang w:eastAsia="ja-JP"/>
              </w:rPr>
            </w:pPr>
            <w:r>
              <w:rPr>
                <w:rFonts w:ascii="Arial" w:hAnsi="Arial" w:cs="Arial"/>
                <w:sz w:val="18"/>
                <w:szCs w:val="18"/>
                <w:lang w:eastAsia="ja-JP"/>
              </w:rPr>
              <w:t>Opt C) No standardized visibility.</w:t>
            </w:r>
            <w:r>
              <w:rPr>
                <w:rFonts w:ascii="Arial" w:hAnsi="Arial" w:cs="Arial"/>
                <w:sz w:val="18"/>
                <w:szCs w:val="18"/>
                <w:lang w:eastAsia="ja-JP"/>
              </w:rPr>
              <w:br/>
              <w:t>(Note 6)</w:t>
            </w:r>
          </w:p>
          <w:p w:rsidR="00F95445" w:rsidRDefault="00F95445" w:rsidP="00332390">
            <w:pPr>
              <w:rPr>
                <w:rFonts w:ascii="Arial" w:hAnsi="Arial" w:cs="Arial"/>
                <w:sz w:val="18"/>
                <w:szCs w:val="18"/>
                <w:lang w:eastAsia="en-GB"/>
              </w:rPr>
            </w:pP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Impacted WGs</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N/A</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SA2, SA3, RAN2, RAN3, CT1</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SA2, SA3, RAN3, RAN2, CT1 and CT3</w:t>
            </w:r>
          </w:p>
        </w:tc>
        <w:tc>
          <w:tcPr>
            <w:tcW w:w="1000" w:type="pct"/>
            <w:shd w:val="clear" w:color="auto" w:fill="auto"/>
          </w:tcPr>
          <w:p w:rsidR="00F95445" w:rsidRDefault="00F95445" w:rsidP="00332390">
            <w:pPr>
              <w:overflowPunct w:val="0"/>
              <w:autoSpaceDE w:val="0"/>
              <w:autoSpaceDN w:val="0"/>
              <w:adjustRightInd w:val="0"/>
              <w:ind w:left="360" w:hanging="360"/>
              <w:textAlignment w:val="baseline"/>
              <w:rPr>
                <w:rFonts w:ascii="Arial" w:hAnsi="Arial" w:cs="Arial"/>
                <w:sz w:val="18"/>
                <w:szCs w:val="18"/>
                <w:lang w:val="fi-FI" w:eastAsia="ja-JP"/>
              </w:rPr>
            </w:pPr>
            <w:r>
              <w:rPr>
                <w:rFonts w:ascii="Arial" w:hAnsi="Arial" w:cs="Arial"/>
                <w:sz w:val="18"/>
                <w:szCs w:val="18"/>
                <w:lang w:val="fi-FI" w:eastAsia="ja-JP"/>
              </w:rPr>
              <w:t xml:space="preserve">RAN2, RAN3, SA3, </w:t>
            </w:r>
          </w:p>
          <w:p w:rsidR="00F95445" w:rsidRDefault="00F95445" w:rsidP="00332390">
            <w:pPr>
              <w:overflowPunct w:val="0"/>
              <w:autoSpaceDE w:val="0"/>
              <w:autoSpaceDN w:val="0"/>
              <w:adjustRightInd w:val="0"/>
              <w:ind w:left="360" w:hanging="360"/>
              <w:textAlignment w:val="baseline"/>
              <w:rPr>
                <w:rFonts w:ascii="Arial" w:hAnsi="Arial" w:cs="Arial"/>
                <w:sz w:val="18"/>
                <w:szCs w:val="18"/>
                <w:lang w:val="fi-FI" w:eastAsia="ja-JP"/>
              </w:rPr>
            </w:pPr>
            <w:r>
              <w:rPr>
                <w:rFonts w:ascii="Arial" w:hAnsi="Arial" w:cs="Arial"/>
                <w:sz w:val="18"/>
                <w:szCs w:val="18"/>
                <w:lang w:val="fi-FI" w:eastAsia="ja-JP"/>
              </w:rPr>
              <w:t>SA5, SA2</w:t>
            </w:r>
          </w:p>
        </w:tc>
      </w:tr>
      <w:tr w:rsidR="00F95445" w:rsidRPr="00DC0D67" w:rsidTr="00332390">
        <w:tc>
          <w:tcPr>
            <w:tcW w:w="5000" w:type="pct"/>
            <w:gridSpan w:val="5"/>
            <w:shd w:val="clear" w:color="auto" w:fill="auto"/>
          </w:tcPr>
          <w:p w:rsidR="00F95445" w:rsidRPr="002879B0" w:rsidRDefault="00F95445" w:rsidP="00F95445">
            <w:pPr>
              <w:pStyle w:val="aff0"/>
              <w:numPr>
                <w:ilvl w:val="0"/>
                <w:numId w:val="25"/>
              </w:numPr>
              <w:spacing w:after="0" w:line="259" w:lineRule="auto"/>
              <w:rPr>
                <w:rFonts w:ascii="Arial" w:hAnsi="Arial" w:cs="Arial"/>
                <w:sz w:val="18"/>
                <w:szCs w:val="18"/>
                <w:highlight w:val="green"/>
                <w:lang w:eastAsia="ja-JP"/>
              </w:rPr>
            </w:pPr>
            <w:r w:rsidRPr="002879B0">
              <w:rPr>
                <w:rFonts w:ascii="Arial" w:hAnsi="Arial" w:cs="Arial"/>
                <w:sz w:val="18"/>
                <w:szCs w:val="18"/>
                <w:highlight w:val="green"/>
                <w:lang w:eastAsia="ja-JP"/>
              </w:rPr>
              <w:t xml:space="preserve">Note 1: Full controllability: The MNO can manage data transfer to the server for UE-side data collection, without the need of SLA. This includes initiating, terminating, and fully managing data transfer. </w:t>
            </w:r>
          </w:p>
          <w:p w:rsidR="00F95445" w:rsidRPr="002879B0" w:rsidRDefault="00F95445" w:rsidP="00F95445">
            <w:pPr>
              <w:pStyle w:val="aff0"/>
              <w:numPr>
                <w:ilvl w:val="0"/>
                <w:numId w:val="25"/>
              </w:numPr>
              <w:spacing w:after="0" w:line="259" w:lineRule="auto"/>
              <w:rPr>
                <w:rFonts w:ascii="Arial" w:hAnsi="Arial" w:cs="Arial"/>
                <w:sz w:val="18"/>
                <w:szCs w:val="18"/>
                <w:highlight w:val="green"/>
                <w:lang w:eastAsia="ja-JP"/>
              </w:rPr>
            </w:pPr>
            <w:r w:rsidRPr="002879B0">
              <w:rPr>
                <w:rFonts w:ascii="Arial" w:hAnsi="Arial" w:cs="Arial"/>
                <w:sz w:val="18"/>
                <w:szCs w:val="18"/>
                <w:highlight w:val="green"/>
                <w:lang w:eastAsia="ja-JP"/>
              </w:rPr>
              <w:t>Note 2: Visibility of data content signifies that the MNO can, at least, be aware of, access, and comprehend the data without the need of SLA.</w:t>
            </w:r>
          </w:p>
          <w:p w:rsidR="00F95445" w:rsidRDefault="00F95445" w:rsidP="00F95445">
            <w:pPr>
              <w:pStyle w:val="aff0"/>
              <w:numPr>
                <w:ilvl w:val="0"/>
                <w:numId w:val="25"/>
              </w:numPr>
              <w:spacing w:after="0" w:line="259" w:lineRule="auto"/>
              <w:rPr>
                <w:rFonts w:ascii="Arial" w:hAnsi="Arial" w:cs="Arial"/>
                <w:sz w:val="18"/>
                <w:szCs w:val="18"/>
                <w:lang w:eastAsia="ja-JP"/>
              </w:rPr>
            </w:pPr>
            <w:r>
              <w:rPr>
                <w:rFonts w:ascii="Arial" w:hAnsi="Arial" w:cs="Arial"/>
                <w:sz w:val="18"/>
                <w:szCs w:val="18"/>
              </w:rPr>
              <w:t>Note 3: T</w:t>
            </w:r>
            <w:r>
              <w:rPr>
                <w:rFonts w:ascii="Arial" w:hAnsi="Arial" w:cs="Arial"/>
                <w:sz w:val="18"/>
                <w:szCs w:val="18"/>
                <w:lang w:eastAsia="ja-JP"/>
              </w:rPr>
              <w:t>he following options are identified to realize the different levels of data content visibility to the MNO:</w:t>
            </w:r>
          </w:p>
          <w:p w:rsidR="00F95445" w:rsidRDefault="00F95445" w:rsidP="00F95445">
            <w:pPr>
              <w:pStyle w:val="aff0"/>
              <w:numPr>
                <w:ilvl w:val="1"/>
                <w:numId w:val="26"/>
              </w:numPr>
              <w:spacing w:after="0" w:line="259" w:lineRule="auto"/>
              <w:rPr>
                <w:rFonts w:ascii="Arial" w:hAnsi="Arial" w:cs="Arial"/>
                <w:sz w:val="18"/>
                <w:szCs w:val="18"/>
                <w:lang w:eastAsia="ja-JP"/>
              </w:rPr>
            </w:pPr>
            <w:r>
              <w:rPr>
                <w:rFonts w:ascii="Arial" w:hAnsi="Arial" w:cs="Arial"/>
                <w:sz w:val="18"/>
                <w:szCs w:val="18"/>
                <w:lang w:eastAsia="ja-JP"/>
              </w:rPr>
              <w:t>Full visibility for standardized data content.</w:t>
            </w:r>
          </w:p>
          <w:p w:rsidR="00F95445" w:rsidRDefault="00F95445" w:rsidP="00F95445">
            <w:pPr>
              <w:pStyle w:val="aff0"/>
              <w:numPr>
                <w:ilvl w:val="1"/>
                <w:numId w:val="26"/>
              </w:numPr>
              <w:spacing w:after="0" w:line="259" w:lineRule="auto"/>
              <w:rPr>
                <w:rFonts w:ascii="Arial" w:hAnsi="Arial" w:cs="Arial"/>
                <w:sz w:val="18"/>
                <w:szCs w:val="18"/>
                <w:lang w:eastAsia="ja-JP"/>
              </w:rPr>
            </w:pPr>
            <w:r>
              <w:rPr>
                <w:rFonts w:ascii="Arial" w:hAnsi="Arial" w:cs="Arial"/>
                <w:sz w:val="18"/>
                <w:szCs w:val="18"/>
                <w:lang w:eastAsia="ja-JP"/>
              </w:rPr>
              <w:t>Partial visibility for partially standardized data content (e.g. UE proprietary information can be included transparently together with the standardized data message).</w:t>
            </w:r>
          </w:p>
          <w:p w:rsidR="00F95445" w:rsidRDefault="00F95445" w:rsidP="00F95445">
            <w:pPr>
              <w:pStyle w:val="aff0"/>
              <w:numPr>
                <w:ilvl w:val="1"/>
                <w:numId w:val="26"/>
              </w:numPr>
              <w:spacing w:after="0" w:line="259" w:lineRule="auto"/>
              <w:rPr>
                <w:rFonts w:ascii="Arial" w:hAnsi="Arial" w:cs="Arial"/>
                <w:sz w:val="18"/>
                <w:szCs w:val="18"/>
              </w:rPr>
            </w:pPr>
            <w:r>
              <w:rPr>
                <w:rFonts w:ascii="Arial" w:hAnsi="Arial" w:cs="Arial"/>
                <w:sz w:val="18"/>
                <w:szCs w:val="18"/>
                <w:lang w:eastAsia="ja-JP"/>
              </w:rPr>
              <w:t>No standardized visibility (e.g. only UE proprietary information can be included transparently).</w:t>
            </w:r>
          </w:p>
          <w:p w:rsidR="00F95445" w:rsidRDefault="00F95445" w:rsidP="00F95445">
            <w:pPr>
              <w:pStyle w:val="aff0"/>
              <w:numPr>
                <w:ilvl w:val="0"/>
                <w:numId w:val="26"/>
              </w:numPr>
              <w:spacing w:after="0" w:line="259" w:lineRule="auto"/>
              <w:rPr>
                <w:rFonts w:ascii="Arial" w:hAnsi="Arial" w:cs="Arial"/>
                <w:sz w:val="18"/>
                <w:szCs w:val="18"/>
              </w:rPr>
            </w:pPr>
            <w:r>
              <w:rPr>
                <w:rFonts w:ascii="Arial" w:hAnsi="Arial" w:cs="Arial"/>
                <w:sz w:val="18"/>
                <w:szCs w:val="18"/>
              </w:rPr>
              <w:t>Note 4: The potential involvement of NF or other higher layers entities/functionalities should be discussed in other WGs. Impact on the OTT server is not in the scope of RAN2 discussion.</w:t>
            </w:r>
          </w:p>
          <w:p w:rsidR="00F95445" w:rsidRPr="00884E38" w:rsidRDefault="00F95445" w:rsidP="00F95445">
            <w:pPr>
              <w:pStyle w:val="aff0"/>
              <w:numPr>
                <w:ilvl w:val="0"/>
                <w:numId w:val="26"/>
              </w:numPr>
              <w:spacing w:after="0" w:line="259" w:lineRule="auto"/>
              <w:rPr>
                <w:rFonts w:ascii="Arial" w:hAnsi="Arial" w:cs="Arial"/>
                <w:sz w:val="18"/>
                <w:szCs w:val="18"/>
                <w:highlight w:val="yellow"/>
              </w:rPr>
            </w:pPr>
            <w:r w:rsidRPr="00884E38">
              <w:rPr>
                <w:rFonts w:ascii="Arial" w:hAnsi="Arial" w:cs="Arial"/>
                <w:sz w:val="18"/>
                <w:szCs w:val="18"/>
                <w:highlight w:val="yellow"/>
              </w:rPr>
              <w:t>Note 5: RAN2 cannot reach consensus on the level of MNO controllability and visibility possible via solution 1b without input from SA groups.</w:t>
            </w:r>
          </w:p>
          <w:p w:rsidR="00F95445" w:rsidRDefault="00F95445" w:rsidP="00F95445">
            <w:pPr>
              <w:pStyle w:val="aff0"/>
              <w:numPr>
                <w:ilvl w:val="0"/>
                <w:numId w:val="26"/>
              </w:numPr>
              <w:spacing w:after="0" w:line="259" w:lineRule="auto"/>
              <w:rPr>
                <w:rFonts w:ascii="Arial" w:hAnsi="Arial" w:cs="Arial"/>
                <w:sz w:val="18"/>
                <w:szCs w:val="18"/>
              </w:rPr>
            </w:pPr>
            <w:r>
              <w:rPr>
                <w:rFonts w:ascii="Arial" w:hAnsi="Arial" w:cs="Arial"/>
                <w:sz w:val="18"/>
                <w:szCs w:val="18"/>
                <w:lang w:eastAsia="ja-JP"/>
              </w:rPr>
              <w:t>Note 6: RAN2 has not concluded on the need for partial and no visibility options.</w:t>
            </w:r>
          </w:p>
          <w:p w:rsidR="00F95445" w:rsidRDefault="00F95445" w:rsidP="00F95445">
            <w:pPr>
              <w:pStyle w:val="aff0"/>
              <w:numPr>
                <w:ilvl w:val="0"/>
                <w:numId w:val="26"/>
              </w:numPr>
              <w:spacing w:after="0" w:line="259" w:lineRule="auto"/>
              <w:rPr>
                <w:rFonts w:ascii="Arial" w:hAnsi="Arial" w:cs="Arial"/>
                <w:sz w:val="18"/>
                <w:szCs w:val="18"/>
              </w:rPr>
            </w:pPr>
            <w:r w:rsidRPr="00884E38">
              <w:rPr>
                <w:rFonts w:ascii="Arial" w:hAnsi="Arial" w:cs="Arial"/>
                <w:sz w:val="18"/>
                <w:szCs w:val="18"/>
                <w:highlight w:val="yellow"/>
              </w:rPr>
              <w:t>Note 7: RAN2 could not reach consensus on the feasibility of UP solution in options 2 and 3.</w:t>
            </w:r>
          </w:p>
        </w:tc>
      </w:tr>
    </w:tbl>
    <w:p w:rsidR="00F95445" w:rsidRPr="0077060E" w:rsidRDefault="00F95445" w:rsidP="009503AE">
      <w:pPr>
        <w:adjustRightInd w:val="0"/>
        <w:snapToGrid w:val="0"/>
        <w:spacing w:beforeLines="100" w:before="240" w:afterLines="50" w:after="120"/>
        <w:rPr>
          <w:sz w:val="21"/>
          <w:szCs w:val="21"/>
        </w:rPr>
      </w:pPr>
      <w:r w:rsidRPr="0077060E">
        <w:rPr>
          <w:sz w:val="21"/>
          <w:szCs w:val="21"/>
        </w:rPr>
        <w:t>RAN2 could not reach consensus without input from SA groups on feasibility of MNO full controllability and full visibility (Note 5) for option 1b and couldn’t reach consensus on the feasibility of UP solution for option 2 and option 3 (Note 7).</w:t>
      </w:r>
    </w:p>
    <w:p w:rsidR="009503AE" w:rsidRPr="0077060E" w:rsidRDefault="007D2852" w:rsidP="0034481A">
      <w:pPr>
        <w:adjustRightInd w:val="0"/>
        <w:snapToGrid w:val="0"/>
        <w:spacing w:beforeLines="50" w:before="120" w:afterLines="50" w:after="120"/>
        <w:rPr>
          <w:sz w:val="21"/>
          <w:szCs w:val="21"/>
          <w:lang w:eastAsia="zh-CN"/>
        </w:rPr>
      </w:pPr>
      <w:r w:rsidRPr="0077060E">
        <w:rPr>
          <w:sz w:val="21"/>
          <w:szCs w:val="21"/>
        </w:rPr>
        <w:t>TSG RAN kindly asks TSG SA to initiate the work and at least for SA2 to provide inputs on solutions 1b, 2, and 3 by RAN#106.</w:t>
      </w:r>
    </w:p>
    <w:p w:rsidR="00C443D1" w:rsidRPr="008721D5" w:rsidRDefault="00F52A50" w:rsidP="00C443D1">
      <w:pPr>
        <w:numPr>
          <w:ilvl w:val="0"/>
          <w:numId w:val="27"/>
        </w:numPr>
        <w:adjustRightInd w:val="0"/>
        <w:snapToGrid w:val="0"/>
        <w:spacing w:beforeLines="50" w:before="120" w:afterLines="50" w:after="120"/>
        <w:rPr>
          <w:b/>
          <w:sz w:val="22"/>
          <w:szCs w:val="22"/>
          <w:lang w:eastAsia="zh-CN"/>
        </w:rPr>
      </w:pPr>
      <w:r w:rsidRPr="008721D5">
        <w:rPr>
          <w:rFonts w:hint="eastAsia"/>
          <w:b/>
          <w:sz w:val="22"/>
          <w:szCs w:val="22"/>
          <w:lang w:val="en-US" w:eastAsia="zh-CN"/>
        </w:rPr>
        <w:t>Use cases for</w:t>
      </w:r>
      <w:r w:rsidR="00C443D1" w:rsidRPr="008721D5">
        <w:rPr>
          <w:rFonts w:hint="eastAsia"/>
          <w:b/>
          <w:sz w:val="22"/>
          <w:szCs w:val="22"/>
          <w:lang w:val="en-US" w:eastAsia="zh-CN"/>
        </w:rPr>
        <w:t xml:space="preserve"> </w:t>
      </w:r>
      <w:r w:rsidRPr="008721D5">
        <w:rPr>
          <w:b/>
          <w:sz w:val="22"/>
          <w:szCs w:val="22"/>
          <w:lang w:val="en-US"/>
        </w:rPr>
        <w:t>UE-side</w:t>
      </w:r>
      <w:r w:rsidR="00C443D1" w:rsidRPr="008721D5">
        <w:rPr>
          <w:b/>
          <w:sz w:val="22"/>
          <w:szCs w:val="22"/>
          <w:lang w:val="en-US"/>
        </w:rPr>
        <w:t xml:space="preserve"> data collection for UE-side model training</w:t>
      </w:r>
      <w:r w:rsidR="00C443D1" w:rsidRPr="008721D5">
        <w:rPr>
          <w:rFonts w:hint="eastAsia"/>
          <w:b/>
          <w:sz w:val="22"/>
          <w:szCs w:val="22"/>
          <w:lang w:val="en-US" w:eastAsia="zh-CN"/>
        </w:rPr>
        <w:t xml:space="preserve"> </w:t>
      </w:r>
      <w:r w:rsidR="008721D5">
        <w:rPr>
          <w:rFonts w:hint="eastAsia"/>
          <w:b/>
          <w:sz w:val="22"/>
          <w:szCs w:val="22"/>
          <w:lang w:val="en-US" w:eastAsia="zh-CN"/>
        </w:rPr>
        <w:t>(</w:t>
      </w:r>
      <w:r w:rsidR="00C443D1" w:rsidRPr="008721D5">
        <w:rPr>
          <w:rFonts w:hint="eastAsia"/>
          <w:b/>
          <w:sz w:val="22"/>
          <w:szCs w:val="22"/>
          <w:lang w:val="en-US" w:eastAsia="zh-CN"/>
        </w:rPr>
        <w:t>as discussed in RAN WGs</w:t>
      </w:r>
      <w:r w:rsidR="008721D5">
        <w:rPr>
          <w:rFonts w:hint="eastAsia"/>
          <w:b/>
          <w:sz w:val="22"/>
          <w:szCs w:val="22"/>
          <w:lang w:val="en-US" w:eastAsia="zh-CN"/>
        </w:rPr>
        <w:t>)</w:t>
      </w:r>
    </w:p>
    <w:p w:rsidR="0018653B" w:rsidRPr="0077060E" w:rsidRDefault="00F52A50" w:rsidP="0034481A">
      <w:pPr>
        <w:adjustRightInd w:val="0"/>
        <w:snapToGrid w:val="0"/>
        <w:spacing w:beforeLines="50" w:before="120" w:afterLines="50" w:after="120"/>
        <w:rPr>
          <w:rFonts w:eastAsia="等线" w:cs="Arial"/>
          <w:b/>
          <w:sz w:val="21"/>
          <w:szCs w:val="21"/>
          <w:lang w:eastAsia="zh-CN"/>
        </w:rPr>
      </w:pPr>
      <w:r w:rsidRPr="0077060E">
        <w:rPr>
          <w:rFonts w:hint="eastAsia"/>
          <w:sz w:val="21"/>
          <w:szCs w:val="21"/>
        </w:rPr>
        <w:t xml:space="preserve">UE-side model can be used for </w:t>
      </w:r>
      <w:r w:rsidR="00CE742F" w:rsidRPr="0077060E">
        <w:rPr>
          <w:rFonts w:hint="eastAsia"/>
          <w:sz w:val="21"/>
          <w:szCs w:val="21"/>
        </w:rPr>
        <w:t xml:space="preserve">UE-based or UE-assisted positioning, </w:t>
      </w:r>
      <w:r w:rsidR="00CE742F" w:rsidRPr="0077060E">
        <w:rPr>
          <w:sz w:val="21"/>
          <w:szCs w:val="21"/>
        </w:rPr>
        <w:t>CSI prediction</w:t>
      </w:r>
      <w:r w:rsidRPr="0077060E">
        <w:rPr>
          <w:rFonts w:hint="eastAsia"/>
          <w:sz w:val="21"/>
          <w:szCs w:val="21"/>
        </w:rPr>
        <w:t xml:space="preserve"> and</w:t>
      </w:r>
      <w:r w:rsidR="00CE742F" w:rsidRPr="0077060E">
        <w:rPr>
          <w:rFonts w:hint="eastAsia"/>
          <w:sz w:val="21"/>
          <w:szCs w:val="21"/>
        </w:rPr>
        <w:t xml:space="preserve"> </w:t>
      </w:r>
      <w:r w:rsidR="00CE742F" w:rsidRPr="0077060E">
        <w:rPr>
          <w:sz w:val="21"/>
          <w:szCs w:val="21"/>
        </w:rPr>
        <w:t>beam management</w:t>
      </w:r>
      <w:r w:rsidRPr="0077060E">
        <w:rPr>
          <w:rFonts w:hint="eastAsia"/>
          <w:sz w:val="21"/>
          <w:szCs w:val="21"/>
        </w:rPr>
        <w:t xml:space="preserve">, </w:t>
      </w:r>
      <w:r w:rsidR="001A6D33" w:rsidRPr="0077060E">
        <w:rPr>
          <w:rFonts w:hint="eastAsia"/>
          <w:sz w:val="21"/>
          <w:szCs w:val="21"/>
          <w:lang w:eastAsia="zh-CN"/>
        </w:rPr>
        <w:t>as described in</w:t>
      </w:r>
      <w:r w:rsidRPr="0077060E">
        <w:rPr>
          <w:rFonts w:hint="eastAsia"/>
          <w:sz w:val="21"/>
          <w:szCs w:val="21"/>
        </w:rPr>
        <w:t xml:space="preserve"> TR 38.843. To train the UE-side models, </w:t>
      </w:r>
      <w:r w:rsidR="001A6D33" w:rsidRPr="0077060E">
        <w:rPr>
          <w:rFonts w:hint="eastAsia"/>
          <w:sz w:val="21"/>
          <w:szCs w:val="21"/>
          <w:lang w:eastAsia="zh-CN"/>
        </w:rPr>
        <w:t xml:space="preserve">the UE or other model training entities (e.g. OTT server) need to collect </w:t>
      </w:r>
      <w:r w:rsidRPr="0077060E">
        <w:rPr>
          <w:sz w:val="21"/>
          <w:szCs w:val="21"/>
        </w:rPr>
        <w:t>data</w:t>
      </w:r>
      <w:r w:rsidR="003B1FEC" w:rsidRPr="0077060E">
        <w:rPr>
          <w:rFonts w:hint="eastAsia"/>
          <w:sz w:val="21"/>
          <w:szCs w:val="21"/>
          <w:lang w:eastAsia="zh-CN"/>
        </w:rPr>
        <w:t xml:space="preserve"> </w:t>
      </w:r>
      <w:r w:rsidR="008721D5" w:rsidRPr="0077060E">
        <w:rPr>
          <w:rFonts w:hint="eastAsia"/>
          <w:sz w:val="21"/>
          <w:szCs w:val="21"/>
          <w:lang w:eastAsia="zh-CN"/>
        </w:rPr>
        <w:t xml:space="preserve">from the </w:t>
      </w:r>
      <w:r w:rsidR="008721D5" w:rsidRPr="0077060E">
        <w:rPr>
          <w:sz w:val="21"/>
          <w:szCs w:val="21"/>
        </w:rPr>
        <w:t>UE</w:t>
      </w:r>
      <w:r w:rsidR="008721D5" w:rsidRPr="0077060E">
        <w:rPr>
          <w:rFonts w:hint="eastAsia"/>
          <w:sz w:val="21"/>
          <w:szCs w:val="21"/>
          <w:lang w:eastAsia="zh-CN"/>
        </w:rPr>
        <w:t xml:space="preserve"> </w:t>
      </w:r>
      <w:r w:rsidR="008721D5" w:rsidRPr="0077060E">
        <w:rPr>
          <w:sz w:val="21"/>
          <w:szCs w:val="21"/>
        </w:rPr>
        <w:t>side</w:t>
      </w:r>
      <w:r w:rsidR="008721D5" w:rsidRPr="0077060E">
        <w:rPr>
          <w:rFonts w:hint="eastAsia"/>
          <w:sz w:val="21"/>
          <w:szCs w:val="21"/>
          <w:lang w:eastAsia="zh-CN"/>
        </w:rPr>
        <w:t xml:space="preserve"> (</w:t>
      </w:r>
      <w:r w:rsidR="003B1FEC" w:rsidRPr="0077060E">
        <w:rPr>
          <w:rFonts w:hint="eastAsia"/>
          <w:sz w:val="21"/>
          <w:szCs w:val="21"/>
          <w:lang w:eastAsia="zh-CN"/>
        </w:rPr>
        <w:t xml:space="preserve">and </w:t>
      </w:r>
      <w:r w:rsidR="008721D5" w:rsidRPr="0077060E">
        <w:rPr>
          <w:rFonts w:hint="eastAsia"/>
          <w:sz w:val="21"/>
          <w:szCs w:val="21"/>
          <w:lang w:eastAsia="zh-CN"/>
        </w:rPr>
        <w:t>possibly also from the network side)</w:t>
      </w:r>
      <w:r w:rsidR="001A6D33" w:rsidRPr="0077060E">
        <w:rPr>
          <w:rFonts w:hint="eastAsia"/>
          <w:sz w:val="21"/>
          <w:szCs w:val="21"/>
          <w:lang w:eastAsia="zh-CN"/>
        </w:rPr>
        <w:t xml:space="preserve">. What types of </w:t>
      </w:r>
      <w:r w:rsidR="003B1FEC" w:rsidRPr="0077060E">
        <w:rPr>
          <w:rFonts w:hint="eastAsia"/>
          <w:sz w:val="21"/>
          <w:szCs w:val="21"/>
          <w:lang w:eastAsia="zh-CN"/>
        </w:rPr>
        <w:t xml:space="preserve">UE-side </w:t>
      </w:r>
      <w:r w:rsidR="001A6D33" w:rsidRPr="0077060E">
        <w:rPr>
          <w:rFonts w:hint="eastAsia"/>
          <w:sz w:val="21"/>
          <w:szCs w:val="21"/>
          <w:lang w:eastAsia="zh-CN"/>
        </w:rPr>
        <w:t>data are required for</w:t>
      </w:r>
      <w:r w:rsidR="00FC6EC3" w:rsidRPr="0077060E">
        <w:rPr>
          <w:rFonts w:hint="eastAsia"/>
          <w:sz w:val="21"/>
          <w:szCs w:val="21"/>
          <w:lang w:eastAsia="zh-CN"/>
        </w:rPr>
        <w:t xml:space="preserve"> UE-side</w:t>
      </w:r>
      <w:r w:rsidR="001A6D33" w:rsidRPr="0077060E">
        <w:rPr>
          <w:rFonts w:hint="eastAsia"/>
          <w:sz w:val="21"/>
          <w:szCs w:val="21"/>
          <w:lang w:eastAsia="zh-CN"/>
        </w:rPr>
        <w:t xml:space="preserve"> </w:t>
      </w:r>
      <w:r w:rsidR="00FC6EC3" w:rsidRPr="0077060E">
        <w:rPr>
          <w:rFonts w:hint="eastAsia"/>
          <w:sz w:val="21"/>
          <w:szCs w:val="21"/>
          <w:lang w:eastAsia="zh-CN"/>
        </w:rPr>
        <w:t>model training for</w:t>
      </w:r>
      <w:r w:rsidR="001A6D33" w:rsidRPr="0077060E">
        <w:rPr>
          <w:rFonts w:hint="eastAsia"/>
          <w:sz w:val="21"/>
          <w:szCs w:val="21"/>
          <w:lang w:eastAsia="zh-CN"/>
        </w:rPr>
        <w:t xml:space="preserve"> </w:t>
      </w:r>
      <w:r w:rsidR="00C27342" w:rsidRPr="0077060E">
        <w:rPr>
          <w:rFonts w:hint="eastAsia"/>
          <w:sz w:val="21"/>
          <w:szCs w:val="21"/>
          <w:lang w:eastAsia="zh-CN"/>
        </w:rPr>
        <w:t>the above</w:t>
      </w:r>
      <w:r w:rsidR="001A6D33" w:rsidRPr="0077060E">
        <w:rPr>
          <w:rFonts w:hint="eastAsia"/>
          <w:sz w:val="21"/>
          <w:szCs w:val="21"/>
          <w:lang w:eastAsia="zh-CN"/>
        </w:rPr>
        <w:t xml:space="preserve"> use </w:t>
      </w:r>
      <w:r w:rsidR="00C27342" w:rsidRPr="0077060E">
        <w:rPr>
          <w:sz w:val="21"/>
          <w:szCs w:val="21"/>
          <w:lang w:eastAsia="zh-CN"/>
        </w:rPr>
        <w:t>cases</w:t>
      </w:r>
      <w:r w:rsidR="001A6D33" w:rsidRPr="0077060E">
        <w:rPr>
          <w:rFonts w:hint="eastAsia"/>
          <w:sz w:val="21"/>
          <w:szCs w:val="21"/>
          <w:lang w:eastAsia="zh-CN"/>
        </w:rPr>
        <w:t xml:space="preserve"> is also</w:t>
      </w:r>
      <w:r w:rsidR="00C27342" w:rsidRPr="0077060E">
        <w:rPr>
          <w:rFonts w:hint="eastAsia"/>
          <w:sz w:val="21"/>
          <w:szCs w:val="21"/>
          <w:lang w:eastAsia="zh-CN"/>
        </w:rPr>
        <w:t xml:space="preserve"> under</w:t>
      </w:r>
      <w:r w:rsidR="001A6D33" w:rsidRPr="0077060E">
        <w:rPr>
          <w:rFonts w:hint="eastAsia"/>
          <w:sz w:val="21"/>
          <w:szCs w:val="21"/>
          <w:lang w:eastAsia="zh-CN"/>
        </w:rPr>
        <w:t xml:space="preserve"> discuss</w:t>
      </w:r>
      <w:r w:rsidR="00C27342" w:rsidRPr="0077060E">
        <w:rPr>
          <w:rFonts w:hint="eastAsia"/>
          <w:sz w:val="21"/>
          <w:szCs w:val="21"/>
          <w:lang w:eastAsia="zh-CN"/>
        </w:rPr>
        <w:t>ion</w:t>
      </w:r>
      <w:r w:rsidR="001A6D33" w:rsidRPr="0077060E">
        <w:rPr>
          <w:rFonts w:hint="eastAsia"/>
          <w:sz w:val="21"/>
          <w:szCs w:val="21"/>
          <w:lang w:eastAsia="zh-CN"/>
        </w:rPr>
        <w:t xml:space="preserve"> in </w:t>
      </w:r>
      <w:r w:rsidR="00E00CA0" w:rsidRPr="0077060E">
        <w:rPr>
          <w:rFonts w:hint="eastAsia"/>
          <w:sz w:val="21"/>
          <w:szCs w:val="21"/>
          <w:lang w:eastAsia="zh-CN"/>
        </w:rPr>
        <w:t>RAN WGs</w:t>
      </w:r>
      <w:r w:rsidR="00540942" w:rsidRPr="0077060E">
        <w:rPr>
          <w:rFonts w:hint="eastAsia"/>
          <w:sz w:val="21"/>
          <w:szCs w:val="21"/>
          <w:lang w:eastAsia="zh-CN"/>
        </w:rPr>
        <w:t>.</w:t>
      </w:r>
    </w:p>
    <w:p w:rsidR="00986F1E" w:rsidRDefault="00986F1E" w:rsidP="00540942">
      <w:pPr>
        <w:numPr>
          <w:ilvl w:val="0"/>
          <w:numId w:val="24"/>
        </w:numPr>
        <w:spacing w:before="240" w:afterLines="100" w:after="240"/>
        <w:ind w:left="429" w:hangingChars="178" w:hanging="429"/>
        <w:rPr>
          <w:rFonts w:ascii="Arial" w:hAnsi="Arial" w:cs="Arial"/>
          <w:b/>
          <w:bCs/>
          <w:sz w:val="24"/>
          <w:lang w:eastAsia="zh-CN"/>
        </w:rPr>
      </w:pPr>
      <w:r w:rsidRPr="00C41ACA">
        <w:rPr>
          <w:rFonts w:ascii="Arial" w:hAnsi="Arial" w:cs="Arial" w:hint="eastAsia"/>
          <w:b/>
          <w:bCs/>
          <w:sz w:val="24"/>
          <w:lang w:eastAsia="zh-CN"/>
        </w:rPr>
        <w:t>Discussion</w:t>
      </w:r>
    </w:p>
    <w:p w:rsidR="000203B1" w:rsidRPr="00E46530" w:rsidRDefault="00E46530" w:rsidP="00E46530">
      <w:pPr>
        <w:spacing w:before="120" w:afterLines="100" w:after="240"/>
        <w:rPr>
          <w:rFonts w:ascii="Arial" w:hAnsi="Arial" w:cs="Arial"/>
          <w:b/>
          <w:bCs/>
          <w:sz w:val="24"/>
          <w:lang w:eastAsia="zh-CN"/>
        </w:rPr>
      </w:pPr>
      <w:r w:rsidRPr="00E46530">
        <w:rPr>
          <w:rFonts w:ascii="Arial" w:hAnsi="Arial" w:cs="Arial" w:hint="eastAsia"/>
          <w:b/>
          <w:bCs/>
          <w:sz w:val="24"/>
          <w:lang w:eastAsia="zh-CN"/>
        </w:rPr>
        <w:t>2.1</w:t>
      </w:r>
      <w:r w:rsidRPr="00E46530">
        <w:rPr>
          <w:rFonts w:ascii="Arial" w:hAnsi="Arial" w:cs="Arial" w:hint="eastAsia"/>
          <w:b/>
          <w:bCs/>
          <w:sz w:val="24"/>
          <w:lang w:eastAsia="zh-CN"/>
        </w:rPr>
        <w:tab/>
      </w:r>
      <w:r>
        <w:rPr>
          <w:rFonts w:ascii="Arial" w:hAnsi="Arial" w:cs="Arial" w:hint="eastAsia"/>
          <w:b/>
          <w:bCs/>
          <w:sz w:val="24"/>
          <w:lang w:eastAsia="zh-CN"/>
        </w:rPr>
        <w:t>F</w:t>
      </w:r>
      <w:r w:rsidR="007F1089" w:rsidRPr="00E46530">
        <w:rPr>
          <w:rFonts w:ascii="Arial" w:hAnsi="Arial" w:cs="Arial"/>
          <w:b/>
          <w:bCs/>
          <w:sz w:val="24"/>
          <w:lang w:eastAsia="zh-CN"/>
        </w:rPr>
        <w:t xml:space="preserve">easibility of </w:t>
      </w:r>
      <w:r w:rsidR="00722DEF">
        <w:rPr>
          <w:rFonts w:ascii="Arial" w:hAnsi="Arial" w:cs="Arial" w:hint="eastAsia"/>
          <w:b/>
          <w:bCs/>
          <w:sz w:val="24"/>
          <w:lang w:eastAsia="zh-CN"/>
        </w:rPr>
        <w:t>option</w:t>
      </w:r>
      <w:r w:rsidR="007F1089" w:rsidRPr="00E46530">
        <w:rPr>
          <w:rFonts w:ascii="Arial" w:hAnsi="Arial" w:cs="Arial"/>
          <w:b/>
          <w:bCs/>
          <w:sz w:val="24"/>
          <w:lang w:eastAsia="zh-CN"/>
        </w:rPr>
        <w:t xml:space="preserve"> 1b in terms of MNO controllability and </w:t>
      </w:r>
      <w:r w:rsidR="00273BF2">
        <w:rPr>
          <w:rFonts w:ascii="Arial" w:hAnsi="Arial" w:cs="Arial"/>
          <w:b/>
          <w:bCs/>
          <w:sz w:val="24"/>
          <w:lang w:eastAsia="zh-CN"/>
        </w:rPr>
        <w:t>visibility</w:t>
      </w:r>
    </w:p>
    <w:p w:rsidR="00F1455A" w:rsidRDefault="00F1455A" w:rsidP="00F1455A">
      <w:pPr>
        <w:rPr>
          <w:sz w:val="21"/>
          <w:szCs w:val="21"/>
          <w:lang w:eastAsia="zh-CN"/>
        </w:rPr>
      </w:pPr>
      <w:r>
        <w:rPr>
          <w:rFonts w:hint="eastAsia"/>
          <w:sz w:val="21"/>
          <w:szCs w:val="21"/>
          <w:lang w:eastAsia="zh-CN"/>
        </w:rPr>
        <w:t xml:space="preserve">In </w:t>
      </w:r>
      <w:r w:rsidR="00722DEF">
        <w:rPr>
          <w:rFonts w:hint="eastAsia"/>
          <w:sz w:val="21"/>
          <w:szCs w:val="21"/>
          <w:lang w:eastAsia="zh-CN"/>
        </w:rPr>
        <w:t>option</w:t>
      </w:r>
      <w:r>
        <w:rPr>
          <w:rFonts w:hint="eastAsia"/>
          <w:sz w:val="21"/>
          <w:szCs w:val="21"/>
          <w:lang w:eastAsia="zh-CN"/>
        </w:rPr>
        <w:t xml:space="preserve"> </w:t>
      </w:r>
      <w:r w:rsidR="007F1089">
        <w:rPr>
          <w:sz w:val="21"/>
          <w:szCs w:val="21"/>
        </w:rPr>
        <w:t>1b</w:t>
      </w:r>
      <w:r>
        <w:rPr>
          <w:rFonts w:hint="eastAsia"/>
          <w:sz w:val="21"/>
          <w:szCs w:val="21"/>
          <w:lang w:eastAsia="zh-CN"/>
        </w:rPr>
        <w:t>,</w:t>
      </w:r>
      <w:r w:rsidR="007F1089">
        <w:rPr>
          <w:sz w:val="21"/>
          <w:szCs w:val="21"/>
        </w:rPr>
        <w:t xml:space="preserve"> </w:t>
      </w:r>
      <w:r w:rsidRPr="00F1455A">
        <w:rPr>
          <w:sz w:val="21"/>
          <w:szCs w:val="21"/>
        </w:rPr>
        <w:t>UE</w:t>
      </w:r>
      <w:r>
        <w:rPr>
          <w:rFonts w:hint="eastAsia"/>
          <w:sz w:val="21"/>
          <w:szCs w:val="21"/>
          <w:lang w:eastAsia="zh-CN"/>
        </w:rPr>
        <w:t xml:space="preserve"> collected data is sent by the UE over </w:t>
      </w:r>
      <w:r w:rsidRPr="00F1455A">
        <w:rPr>
          <w:sz w:val="21"/>
          <w:szCs w:val="21"/>
          <w:lang w:eastAsia="zh-CN"/>
        </w:rPr>
        <w:t>Application layer</w:t>
      </w:r>
      <w:r>
        <w:rPr>
          <w:rFonts w:hint="eastAsia"/>
          <w:sz w:val="21"/>
          <w:szCs w:val="21"/>
          <w:lang w:eastAsia="zh-CN"/>
        </w:rPr>
        <w:t xml:space="preserve"> </w:t>
      </w:r>
      <w:r w:rsidR="000F47FA">
        <w:rPr>
          <w:rFonts w:hint="eastAsia"/>
          <w:sz w:val="21"/>
          <w:szCs w:val="21"/>
          <w:lang w:eastAsia="zh-CN"/>
        </w:rPr>
        <w:t xml:space="preserve">via User Plane </w:t>
      </w:r>
      <w:r>
        <w:rPr>
          <w:rFonts w:hint="eastAsia"/>
          <w:sz w:val="21"/>
          <w:szCs w:val="21"/>
          <w:lang w:eastAsia="zh-CN"/>
        </w:rPr>
        <w:t>to a s</w:t>
      </w:r>
      <w:r w:rsidRPr="00F1455A">
        <w:rPr>
          <w:sz w:val="21"/>
          <w:szCs w:val="21"/>
        </w:rPr>
        <w:t>erver for data collection for UE-side model training</w:t>
      </w:r>
      <w:r>
        <w:rPr>
          <w:rFonts w:hint="eastAsia"/>
          <w:sz w:val="21"/>
          <w:szCs w:val="21"/>
          <w:lang w:eastAsia="zh-CN"/>
        </w:rPr>
        <w:t xml:space="preserve">, and then </w:t>
      </w:r>
      <w:r w:rsidR="00AA461A">
        <w:rPr>
          <w:rFonts w:hint="eastAsia"/>
          <w:sz w:val="21"/>
          <w:szCs w:val="21"/>
          <w:lang w:eastAsia="zh-CN"/>
        </w:rPr>
        <w:t>sent</w:t>
      </w:r>
      <w:r>
        <w:rPr>
          <w:rFonts w:hint="eastAsia"/>
          <w:sz w:val="21"/>
          <w:szCs w:val="21"/>
          <w:lang w:eastAsia="zh-CN"/>
        </w:rPr>
        <w:t xml:space="preserve"> by the server to the </w:t>
      </w:r>
      <w:r w:rsidRPr="00F1455A">
        <w:rPr>
          <w:sz w:val="21"/>
          <w:szCs w:val="21"/>
          <w:lang w:eastAsia="zh-CN"/>
        </w:rPr>
        <w:t>OTT server</w:t>
      </w:r>
      <w:r>
        <w:rPr>
          <w:rFonts w:hint="eastAsia"/>
          <w:sz w:val="21"/>
          <w:szCs w:val="21"/>
          <w:lang w:eastAsia="zh-CN"/>
        </w:rPr>
        <w:t>.</w:t>
      </w:r>
    </w:p>
    <w:p w:rsidR="0009058C" w:rsidRPr="00F1455A" w:rsidRDefault="0009058C" w:rsidP="00F1455A">
      <w:pPr>
        <w:rPr>
          <w:sz w:val="21"/>
          <w:szCs w:val="21"/>
          <w:lang w:eastAsia="zh-CN"/>
        </w:rPr>
      </w:pPr>
      <w:r w:rsidRPr="0009058C">
        <w:rPr>
          <w:rFonts w:hint="eastAsia"/>
          <w:sz w:val="21"/>
          <w:szCs w:val="21"/>
          <w:highlight w:val="yellow"/>
          <w:lang w:eastAsia="zh-CN"/>
        </w:rPr>
        <w:t>The following analysis assume</w:t>
      </w:r>
      <w:r>
        <w:rPr>
          <w:rFonts w:hint="eastAsia"/>
          <w:sz w:val="21"/>
          <w:szCs w:val="21"/>
          <w:highlight w:val="yellow"/>
          <w:lang w:eastAsia="zh-CN"/>
        </w:rPr>
        <w:t>s</w:t>
      </w:r>
      <w:r w:rsidRPr="0009058C">
        <w:rPr>
          <w:rFonts w:hint="eastAsia"/>
          <w:sz w:val="21"/>
          <w:szCs w:val="21"/>
          <w:highlight w:val="yellow"/>
          <w:lang w:eastAsia="zh-CN"/>
        </w:rPr>
        <w:t xml:space="preserve"> that the s</w:t>
      </w:r>
      <w:r w:rsidRPr="0009058C">
        <w:rPr>
          <w:sz w:val="21"/>
          <w:szCs w:val="21"/>
          <w:highlight w:val="yellow"/>
        </w:rPr>
        <w:t>erver for data collection for UE-side model training</w:t>
      </w:r>
      <w:r w:rsidRPr="0009058C">
        <w:rPr>
          <w:rFonts w:hint="eastAsia"/>
          <w:sz w:val="21"/>
          <w:szCs w:val="21"/>
          <w:highlight w:val="yellow"/>
          <w:lang w:eastAsia="zh-CN"/>
        </w:rPr>
        <w:t xml:space="preserve"> is a trusted AF in the </w:t>
      </w:r>
      <w:r w:rsidR="00555014">
        <w:rPr>
          <w:rFonts w:hint="eastAsia"/>
          <w:sz w:val="21"/>
          <w:szCs w:val="21"/>
          <w:highlight w:val="yellow"/>
          <w:lang w:eastAsia="zh-CN"/>
        </w:rPr>
        <w:t>MNO domain</w:t>
      </w:r>
      <w:r w:rsidRPr="0009058C">
        <w:rPr>
          <w:rFonts w:hint="eastAsia"/>
          <w:sz w:val="21"/>
          <w:szCs w:val="21"/>
          <w:highlight w:val="yellow"/>
          <w:lang w:eastAsia="zh-CN"/>
        </w:rPr>
        <w:t>.</w:t>
      </w:r>
      <w:r w:rsidR="00055CF6">
        <w:rPr>
          <w:rFonts w:hint="eastAsia"/>
          <w:sz w:val="21"/>
          <w:szCs w:val="21"/>
          <w:lang w:eastAsia="zh-CN"/>
        </w:rPr>
        <w:t xml:space="preserve"> If the </w:t>
      </w:r>
      <w:r w:rsidR="00055CF6" w:rsidRPr="00055CF6">
        <w:rPr>
          <w:rFonts w:hint="eastAsia"/>
          <w:sz w:val="21"/>
          <w:szCs w:val="21"/>
          <w:lang w:eastAsia="zh-CN"/>
        </w:rPr>
        <w:t>s</w:t>
      </w:r>
      <w:r w:rsidR="00055CF6" w:rsidRPr="00055CF6">
        <w:rPr>
          <w:sz w:val="21"/>
          <w:szCs w:val="21"/>
          <w:lang w:eastAsia="zh-CN"/>
        </w:rPr>
        <w:t>erver for data collection for UE-side model training</w:t>
      </w:r>
      <w:r w:rsidR="00055CF6">
        <w:rPr>
          <w:rFonts w:hint="eastAsia"/>
          <w:sz w:val="21"/>
          <w:szCs w:val="21"/>
          <w:lang w:eastAsia="zh-CN"/>
        </w:rPr>
        <w:t xml:space="preserve"> is outside the MNO domain, then</w:t>
      </w:r>
      <w:r w:rsidR="00DD1884">
        <w:rPr>
          <w:rFonts w:hint="eastAsia"/>
          <w:sz w:val="21"/>
          <w:szCs w:val="21"/>
          <w:lang w:eastAsia="zh-CN"/>
        </w:rPr>
        <w:t xml:space="preserve"> MNO</w:t>
      </w:r>
      <w:r w:rsidR="00055CF6">
        <w:rPr>
          <w:rFonts w:hint="eastAsia"/>
          <w:sz w:val="21"/>
          <w:szCs w:val="21"/>
          <w:lang w:eastAsia="zh-CN"/>
        </w:rPr>
        <w:t xml:space="preserve"> </w:t>
      </w:r>
      <w:r w:rsidR="00DD1884">
        <w:rPr>
          <w:rFonts w:hint="eastAsia"/>
          <w:sz w:val="21"/>
          <w:szCs w:val="21"/>
          <w:lang w:eastAsia="zh-CN"/>
        </w:rPr>
        <w:t>full controllability and full/partial visibility of UE data collection cannot be achieved without SLA.</w:t>
      </w:r>
    </w:p>
    <w:p w:rsidR="00331D68" w:rsidRPr="00331D68" w:rsidRDefault="00331D68" w:rsidP="0081558C">
      <w:pPr>
        <w:rPr>
          <w:b/>
          <w:sz w:val="21"/>
          <w:szCs w:val="21"/>
          <w:lang w:eastAsia="zh-CN"/>
        </w:rPr>
      </w:pPr>
      <w:r w:rsidRPr="00331D68">
        <w:rPr>
          <w:b/>
          <w:sz w:val="21"/>
          <w:szCs w:val="21"/>
          <w:lang w:eastAsia="zh-CN"/>
        </w:rPr>
        <w:t>O</w:t>
      </w:r>
      <w:r w:rsidRPr="00331D68">
        <w:rPr>
          <w:rFonts w:hint="eastAsia"/>
          <w:b/>
          <w:sz w:val="21"/>
          <w:szCs w:val="21"/>
          <w:lang w:eastAsia="zh-CN"/>
        </w:rPr>
        <w:t>n MNO controllability</w:t>
      </w:r>
      <w:r>
        <w:rPr>
          <w:rFonts w:hint="eastAsia"/>
          <w:b/>
          <w:sz w:val="21"/>
          <w:szCs w:val="21"/>
          <w:lang w:eastAsia="zh-CN"/>
        </w:rPr>
        <w:t xml:space="preserve"> of UE data collection</w:t>
      </w:r>
      <w:r w:rsidRPr="00331D68">
        <w:rPr>
          <w:rFonts w:hint="eastAsia"/>
          <w:b/>
          <w:sz w:val="21"/>
          <w:szCs w:val="21"/>
          <w:lang w:eastAsia="zh-CN"/>
        </w:rPr>
        <w:t>:</w:t>
      </w:r>
    </w:p>
    <w:p w:rsidR="00331D68" w:rsidRDefault="00331D68" w:rsidP="008D2A2C">
      <w:pPr>
        <w:numPr>
          <w:ilvl w:val="0"/>
          <w:numId w:val="31"/>
        </w:numPr>
        <w:rPr>
          <w:sz w:val="21"/>
          <w:szCs w:val="21"/>
          <w:lang w:eastAsia="zh-CN"/>
        </w:rPr>
      </w:pPr>
      <w:r>
        <w:rPr>
          <w:rFonts w:hint="eastAsia"/>
          <w:sz w:val="21"/>
          <w:szCs w:val="21"/>
          <w:lang w:eastAsia="zh-CN"/>
        </w:rPr>
        <w:lastRenderedPageBreak/>
        <w:t>Without operator configuration or interacting with other 5GC NFs and/or the NG-RAN, t</w:t>
      </w:r>
      <w:r w:rsidRPr="00DE4939">
        <w:rPr>
          <w:rFonts w:hint="eastAsia"/>
          <w:sz w:val="21"/>
          <w:szCs w:val="21"/>
          <w:lang w:eastAsia="zh-CN"/>
        </w:rPr>
        <w:t>he server can</w:t>
      </w:r>
      <w:r>
        <w:rPr>
          <w:rFonts w:hint="eastAsia"/>
          <w:sz w:val="21"/>
          <w:szCs w:val="21"/>
          <w:lang w:eastAsia="zh-CN"/>
        </w:rPr>
        <w:t xml:space="preserve">not </w:t>
      </w:r>
      <w:r w:rsidR="00224C90">
        <w:rPr>
          <w:rFonts w:hint="eastAsia"/>
          <w:sz w:val="21"/>
          <w:szCs w:val="21"/>
          <w:lang w:eastAsia="zh-CN"/>
        </w:rPr>
        <w:t>perform</w:t>
      </w:r>
      <w:r>
        <w:rPr>
          <w:rFonts w:hint="eastAsia"/>
          <w:sz w:val="21"/>
          <w:szCs w:val="21"/>
          <w:lang w:eastAsia="zh-CN"/>
        </w:rPr>
        <w:t xml:space="preserve"> UE data collection</w:t>
      </w:r>
      <w:r w:rsidR="00224C90">
        <w:rPr>
          <w:rFonts w:hint="eastAsia"/>
          <w:sz w:val="21"/>
          <w:szCs w:val="21"/>
          <w:lang w:eastAsia="zh-CN"/>
        </w:rPr>
        <w:t xml:space="preserve"> with MNO full controllability</w:t>
      </w:r>
      <w:r>
        <w:rPr>
          <w:rFonts w:hint="eastAsia"/>
          <w:sz w:val="21"/>
          <w:szCs w:val="21"/>
          <w:lang w:eastAsia="zh-CN"/>
        </w:rPr>
        <w:t xml:space="preserve">, e.g. </w:t>
      </w:r>
      <w:r w:rsidR="00540942">
        <w:rPr>
          <w:rFonts w:hint="eastAsia"/>
          <w:sz w:val="21"/>
          <w:szCs w:val="21"/>
          <w:lang w:eastAsia="zh-CN"/>
        </w:rPr>
        <w:t xml:space="preserve">when and </w:t>
      </w:r>
      <w:r>
        <w:rPr>
          <w:rFonts w:hint="eastAsia"/>
          <w:sz w:val="21"/>
          <w:szCs w:val="21"/>
          <w:lang w:eastAsia="zh-CN"/>
        </w:rPr>
        <w:t>what data</w:t>
      </w:r>
      <w:r w:rsidRPr="00DE4939">
        <w:rPr>
          <w:rFonts w:hint="eastAsia"/>
          <w:sz w:val="21"/>
          <w:szCs w:val="21"/>
          <w:lang w:eastAsia="zh-CN"/>
        </w:rPr>
        <w:t xml:space="preserve"> are </w:t>
      </w:r>
      <w:r w:rsidR="002A2001">
        <w:rPr>
          <w:rFonts w:hint="eastAsia"/>
          <w:sz w:val="21"/>
          <w:szCs w:val="21"/>
          <w:lang w:eastAsia="zh-CN"/>
        </w:rPr>
        <w:t xml:space="preserve">allowed </w:t>
      </w:r>
      <w:r w:rsidRPr="00DE4939">
        <w:rPr>
          <w:rFonts w:hint="eastAsia"/>
          <w:sz w:val="21"/>
          <w:szCs w:val="21"/>
          <w:lang w:eastAsia="zh-CN"/>
        </w:rPr>
        <w:t>to be collected and reported by the UE</w:t>
      </w:r>
      <w:r w:rsidR="002A2001">
        <w:rPr>
          <w:rFonts w:hint="eastAsia"/>
          <w:sz w:val="21"/>
          <w:szCs w:val="21"/>
          <w:lang w:eastAsia="zh-CN"/>
        </w:rPr>
        <w:t>.</w:t>
      </w:r>
    </w:p>
    <w:p w:rsidR="00307860" w:rsidRDefault="0081558C" w:rsidP="00307860">
      <w:pPr>
        <w:rPr>
          <w:sz w:val="21"/>
          <w:szCs w:val="21"/>
          <w:lang w:eastAsia="zh-CN"/>
        </w:rPr>
      </w:pPr>
      <w:r>
        <w:rPr>
          <w:rFonts w:hint="eastAsia"/>
          <w:sz w:val="21"/>
          <w:szCs w:val="21"/>
          <w:lang w:eastAsia="zh-CN"/>
        </w:rPr>
        <w:t>W</w:t>
      </w:r>
      <w:r w:rsidR="00307860">
        <w:rPr>
          <w:rFonts w:hint="eastAsia"/>
          <w:sz w:val="21"/>
          <w:szCs w:val="21"/>
          <w:lang w:eastAsia="en-GB"/>
        </w:rPr>
        <w:t>hat data</w:t>
      </w:r>
      <w:r w:rsidR="00307860" w:rsidRPr="00DE4939">
        <w:rPr>
          <w:rFonts w:hint="eastAsia"/>
          <w:sz w:val="21"/>
          <w:szCs w:val="21"/>
          <w:lang w:eastAsia="en-GB"/>
        </w:rPr>
        <w:t xml:space="preserve"> are allowed to be collected and reported by the UE</w:t>
      </w:r>
      <w:r w:rsidR="00307860">
        <w:rPr>
          <w:rFonts w:hint="eastAsia"/>
          <w:sz w:val="21"/>
          <w:szCs w:val="21"/>
          <w:lang w:eastAsia="en-GB"/>
        </w:rPr>
        <w:t xml:space="preserve"> should be</w:t>
      </w:r>
      <w:r w:rsidR="00471523" w:rsidRPr="00471523">
        <w:rPr>
          <w:rFonts w:hint="eastAsia"/>
          <w:sz w:val="21"/>
          <w:szCs w:val="21"/>
          <w:lang w:eastAsia="zh-CN"/>
        </w:rPr>
        <w:t xml:space="preserve"> </w:t>
      </w:r>
      <w:r w:rsidR="00471523">
        <w:rPr>
          <w:rFonts w:hint="eastAsia"/>
          <w:sz w:val="21"/>
          <w:szCs w:val="21"/>
          <w:lang w:eastAsia="zh-CN"/>
        </w:rPr>
        <w:t>subject to:</w:t>
      </w:r>
    </w:p>
    <w:p w:rsidR="008D09F2" w:rsidRDefault="00307860" w:rsidP="00471523">
      <w:pPr>
        <w:numPr>
          <w:ilvl w:val="0"/>
          <w:numId w:val="29"/>
        </w:numPr>
        <w:rPr>
          <w:sz w:val="21"/>
          <w:szCs w:val="21"/>
          <w:lang w:eastAsia="zh-CN"/>
        </w:rPr>
      </w:pPr>
      <w:r w:rsidRPr="00471523">
        <w:rPr>
          <w:rFonts w:hint="eastAsia"/>
          <w:sz w:val="21"/>
          <w:szCs w:val="21"/>
          <w:lang w:eastAsia="zh-CN"/>
        </w:rPr>
        <w:t>use cases of UE-side models, e.g. UE-based or UE-assisted positioning</w:t>
      </w:r>
      <w:r w:rsidRPr="00471523">
        <w:rPr>
          <w:rFonts w:hint="eastAsia"/>
          <w:sz w:val="21"/>
          <w:szCs w:val="21"/>
          <w:lang w:eastAsia="en-GB"/>
        </w:rPr>
        <w:t xml:space="preserve">, </w:t>
      </w:r>
      <w:r w:rsidR="0018653B" w:rsidRPr="0018653B">
        <w:rPr>
          <w:sz w:val="21"/>
          <w:szCs w:val="21"/>
          <w:lang w:eastAsia="zh-CN"/>
        </w:rPr>
        <w:t>CSI prediction</w:t>
      </w:r>
      <w:r w:rsidR="0018653B" w:rsidRPr="0018653B">
        <w:rPr>
          <w:rFonts w:hint="eastAsia"/>
          <w:sz w:val="21"/>
          <w:szCs w:val="21"/>
          <w:lang w:eastAsia="zh-CN"/>
        </w:rPr>
        <w:t>,</w:t>
      </w:r>
      <w:r w:rsidR="0018653B" w:rsidRPr="00471523">
        <w:rPr>
          <w:rFonts w:hint="eastAsia"/>
          <w:sz w:val="21"/>
          <w:szCs w:val="21"/>
          <w:lang w:eastAsia="zh-CN"/>
        </w:rPr>
        <w:t xml:space="preserve"> </w:t>
      </w:r>
      <w:r w:rsidR="004D28A1" w:rsidRPr="004D28A1">
        <w:rPr>
          <w:sz w:val="21"/>
          <w:szCs w:val="21"/>
          <w:lang w:eastAsia="zh-CN"/>
        </w:rPr>
        <w:t xml:space="preserve">beam management </w:t>
      </w:r>
      <w:r w:rsidR="003E7452" w:rsidRPr="00471523">
        <w:rPr>
          <w:rFonts w:hint="eastAsia"/>
          <w:sz w:val="21"/>
          <w:szCs w:val="21"/>
          <w:lang w:eastAsia="en-GB"/>
        </w:rPr>
        <w:t>a</w:t>
      </w:r>
      <w:r w:rsidR="003E7452" w:rsidRPr="00471523">
        <w:rPr>
          <w:rFonts w:hint="eastAsia"/>
          <w:sz w:val="21"/>
          <w:szCs w:val="21"/>
          <w:lang w:eastAsia="zh-CN"/>
        </w:rPr>
        <w:t>s</w:t>
      </w:r>
      <w:r w:rsidR="00F137A2">
        <w:rPr>
          <w:rFonts w:hint="eastAsia"/>
          <w:sz w:val="21"/>
          <w:szCs w:val="21"/>
          <w:lang w:eastAsia="zh-CN"/>
        </w:rPr>
        <w:t xml:space="preserve"> described in TS 38.843</w:t>
      </w:r>
      <w:r w:rsidR="00E944CA">
        <w:rPr>
          <w:rFonts w:hint="eastAsia"/>
          <w:sz w:val="21"/>
          <w:szCs w:val="21"/>
          <w:lang w:eastAsia="zh-CN"/>
        </w:rPr>
        <w:t>;</w:t>
      </w:r>
    </w:p>
    <w:p w:rsidR="00E944CA" w:rsidRPr="0081558C" w:rsidRDefault="00E26202" w:rsidP="00E944CA">
      <w:pPr>
        <w:numPr>
          <w:ilvl w:val="0"/>
          <w:numId w:val="29"/>
        </w:numPr>
        <w:rPr>
          <w:sz w:val="21"/>
          <w:szCs w:val="21"/>
          <w:lang w:eastAsia="zh-CN"/>
        </w:rPr>
      </w:pPr>
      <w:r>
        <w:rPr>
          <w:rFonts w:hint="eastAsia"/>
          <w:sz w:val="21"/>
          <w:szCs w:val="21"/>
          <w:lang w:eastAsia="zh-CN"/>
        </w:rPr>
        <w:t xml:space="preserve">operator </w:t>
      </w:r>
      <w:r w:rsidR="00E944CA" w:rsidRPr="0081558C">
        <w:rPr>
          <w:rFonts w:hint="eastAsia"/>
          <w:sz w:val="21"/>
          <w:szCs w:val="21"/>
          <w:lang w:eastAsia="en-GB"/>
        </w:rPr>
        <w:t>policy, regulation requirements, SLA between the operator and the OTT server</w:t>
      </w:r>
      <w:r>
        <w:rPr>
          <w:rFonts w:hint="eastAsia"/>
          <w:sz w:val="21"/>
          <w:szCs w:val="21"/>
          <w:lang w:eastAsia="zh-CN"/>
        </w:rPr>
        <w:t>;</w:t>
      </w:r>
    </w:p>
    <w:p w:rsidR="00307860" w:rsidRPr="00471523" w:rsidRDefault="008D09F2" w:rsidP="00471523">
      <w:pPr>
        <w:numPr>
          <w:ilvl w:val="0"/>
          <w:numId w:val="29"/>
        </w:numPr>
        <w:rPr>
          <w:sz w:val="21"/>
          <w:szCs w:val="21"/>
          <w:lang w:eastAsia="zh-CN"/>
        </w:rPr>
      </w:pPr>
      <w:proofErr w:type="gramStart"/>
      <w:r w:rsidRPr="0081558C">
        <w:rPr>
          <w:rFonts w:hint="eastAsia"/>
          <w:sz w:val="21"/>
          <w:szCs w:val="21"/>
          <w:lang w:eastAsia="en-GB"/>
        </w:rPr>
        <w:t>user</w:t>
      </w:r>
      <w:proofErr w:type="gramEnd"/>
      <w:r w:rsidRPr="0081558C">
        <w:rPr>
          <w:rFonts w:hint="eastAsia"/>
          <w:sz w:val="21"/>
          <w:szCs w:val="21"/>
          <w:lang w:eastAsia="en-GB"/>
        </w:rPr>
        <w:t xml:space="preserve"> contents</w:t>
      </w:r>
      <w:r w:rsidR="00E944CA">
        <w:rPr>
          <w:rFonts w:hint="eastAsia"/>
          <w:sz w:val="21"/>
          <w:szCs w:val="21"/>
          <w:lang w:eastAsia="zh-CN"/>
        </w:rPr>
        <w:t>, etc.</w:t>
      </w:r>
    </w:p>
    <w:p w:rsidR="00471523" w:rsidRDefault="00D76BA9" w:rsidP="00471523">
      <w:pPr>
        <w:rPr>
          <w:sz w:val="21"/>
          <w:szCs w:val="21"/>
          <w:lang w:eastAsia="zh-CN"/>
        </w:rPr>
      </w:pPr>
      <w:r>
        <w:rPr>
          <w:rFonts w:hint="eastAsia"/>
          <w:sz w:val="21"/>
          <w:szCs w:val="21"/>
          <w:lang w:eastAsia="zh-CN"/>
        </w:rPr>
        <w:t xml:space="preserve">Considering a), </w:t>
      </w:r>
      <w:r w:rsidR="00E26202">
        <w:rPr>
          <w:rFonts w:hint="eastAsia"/>
          <w:sz w:val="21"/>
          <w:szCs w:val="21"/>
          <w:lang w:eastAsia="zh-CN"/>
        </w:rPr>
        <w:t xml:space="preserve">it </w:t>
      </w:r>
      <w:r w:rsidR="002A2001">
        <w:rPr>
          <w:rFonts w:hint="eastAsia"/>
          <w:sz w:val="21"/>
          <w:szCs w:val="21"/>
          <w:lang w:eastAsia="zh-CN"/>
        </w:rPr>
        <w:t>requires</w:t>
      </w:r>
      <w:r w:rsidR="00471523">
        <w:rPr>
          <w:rFonts w:hint="eastAsia"/>
          <w:sz w:val="21"/>
          <w:szCs w:val="21"/>
          <w:lang w:eastAsia="zh-CN"/>
        </w:rPr>
        <w:t xml:space="preserve"> the </w:t>
      </w:r>
      <w:r>
        <w:rPr>
          <w:rFonts w:hint="eastAsia"/>
          <w:sz w:val="21"/>
          <w:szCs w:val="21"/>
          <w:lang w:eastAsia="zh-CN"/>
        </w:rPr>
        <w:t>input</w:t>
      </w:r>
      <w:r w:rsidR="00471523">
        <w:rPr>
          <w:rFonts w:hint="eastAsia"/>
          <w:sz w:val="21"/>
          <w:szCs w:val="21"/>
          <w:lang w:eastAsia="zh-CN"/>
        </w:rPr>
        <w:t xml:space="preserve"> from NG-RAN</w:t>
      </w:r>
      <w:r w:rsidR="00E26202">
        <w:rPr>
          <w:rFonts w:hint="eastAsia"/>
          <w:sz w:val="21"/>
          <w:szCs w:val="21"/>
          <w:lang w:eastAsia="zh-CN"/>
        </w:rPr>
        <w:t xml:space="preserve"> to decide what data the UE is allowed to collect and report</w:t>
      </w:r>
      <w:r>
        <w:rPr>
          <w:rFonts w:hint="eastAsia"/>
          <w:sz w:val="21"/>
          <w:szCs w:val="21"/>
          <w:lang w:eastAsia="zh-CN"/>
        </w:rPr>
        <w:t>, while how the server interacts with the NG-RAN to get the input is FFS.</w:t>
      </w:r>
    </w:p>
    <w:p w:rsidR="00D76BA9" w:rsidRDefault="00D76BA9" w:rsidP="00471523">
      <w:pPr>
        <w:rPr>
          <w:sz w:val="21"/>
          <w:szCs w:val="21"/>
          <w:lang w:eastAsia="zh-CN"/>
        </w:rPr>
      </w:pPr>
      <w:r>
        <w:rPr>
          <w:rFonts w:hint="eastAsia"/>
          <w:sz w:val="21"/>
          <w:szCs w:val="21"/>
          <w:lang w:eastAsia="zh-CN"/>
        </w:rPr>
        <w:t>If the server does not interact with the NG-RAN to get such input, the server can only trust the UE to comply with the data collection instructions from the NG-RAN. Or in other words, the server is not be able to reject/drop the packets of</w:t>
      </w:r>
      <w:r w:rsidR="00E26202">
        <w:rPr>
          <w:rFonts w:hint="eastAsia"/>
          <w:sz w:val="21"/>
          <w:szCs w:val="21"/>
          <w:lang w:eastAsia="zh-CN"/>
        </w:rPr>
        <w:t xml:space="preserve"> UE </w:t>
      </w:r>
      <w:r>
        <w:rPr>
          <w:rFonts w:hint="eastAsia"/>
          <w:sz w:val="21"/>
          <w:szCs w:val="21"/>
          <w:lang w:eastAsia="zh-CN"/>
        </w:rPr>
        <w:t xml:space="preserve">collected data or terminate the data transfer if the data packets contain information which is not allowed to be collected and reported </w:t>
      </w:r>
      <w:r w:rsidR="00E26202">
        <w:rPr>
          <w:rFonts w:hint="eastAsia"/>
          <w:sz w:val="21"/>
          <w:szCs w:val="21"/>
          <w:lang w:eastAsia="zh-CN"/>
        </w:rPr>
        <w:t>by the UE</w:t>
      </w:r>
      <w:r>
        <w:rPr>
          <w:rFonts w:hint="eastAsia"/>
          <w:sz w:val="21"/>
          <w:szCs w:val="21"/>
          <w:lang w:eastAsia="zh-CN"/>
        </w:rPr>
        <w:t>.</w:t>
      </w:r>
    </w:p>
    <w:p w:rsidR="003454B5" w:rsidRDefault="003454B5" w:rsidP="003454B5">
      <w:pPr>
        <w:rPr>
          <w:sz w:val="21"/>
          <w:szCs w:val="21"/>
          <w:lang w:eastAsia="zh-CN"/>
        </w:rPr>
      </w:pPr>
      <w:r w:rsidRPr="00DE4939">
        <w:rPr>
          <w:sz w:val="21"/>
          <w:szCs w:val="21"/>
          <w:lang w:eastAsia="zh-CN"/>
        </w:rPr>
        <w:t>T</w:t>
      </w:r>
      <w:r w:rsidRPr="00DE4939">
        <w:rPr>
          <w:rFonts w:hint="eastAsia"/>
          <w:sz w:val="21"/>
          <w:szCs w:val="21"/>
          <w:lang w:eastAsia="zh-CN"/>
        </w:rPr>
        <w:t xml:space="preserve">he MNO may </w:t>
      </w:r>
      <w:r w:rsidR="00E26202">
        <w:rPr>
          <w:rFonts w:hint="eastAsia"/>
          <w:sz w:val="21"/>
          <w:szCs w:val="21"/>
          <w:lang w:eastAsia="zh-CN"/>
        </w:rPr>
        <w:t xml:space="preserve">configure </w:t>
      </w:r>
      <w:r w:rsidRPr="00DE4939">
        <w:rPr>
          <w:rFonts w:hint="eastAsia"/>
          <w:sz w:val="21"/>
          <w:szCs w:val="21"/>
          <w:lang w:eastAsia="zh-CN"/>
        </w:rPr>
        <w:t>the server</w:t>
      </w:r>
      <w:r>
        <w:rPr>
          <w:rFonts w:hint="eastAsia"/>
          <w:sz w:val="21"/>
          <w:szCs w:val="21"/>
          <w:lang w:eastAsia="zh-CN"/>
        </w:rPr>
        <w:t xml:space="preserve"> </w:t>
      </w:r>
      <w:r w:rsidR="00E26202">
        <w:rPr>
          <w:rFonts w:hint="eastAsia"/>
          <w:sz w:val="21"/>
          <w:szCs w:val="21"/>
          <w:lang w:eastAsia="zh-CN"/>
        </w:rPr>
        <w:t>on</w:t>
      </w:r>
      <w:r>
        <w:rPr>
          <w:rFonts w:hint="eastAsia"/>
          <w:sz w:val="21"/>
          <w:szCs w:val="21"/>
          <w:lang w:eastAsia="zh-CN"/>
        </w:rPr>
        <w:t xml:space="preserve"> UE data collection, e.g. what data</w:t>
      </w:r>
      <w:r w:rsidRPr="00DE4939">
        <w:rPr>
          <w:rFonts w:hint="eastAsia"/>
          <w:sz w:val="21"/>
          <w:szCs w:val="21"/>
          <w:lang w:eastAsia="zh-CN"/>
        </w:rPr>
        <w:t xml:space="preserve"> are allowed to be collected and reported by the UE</w:t>
      </w:r>
      <w:r w:rsidR="00446F70">
        <w:rPr>
          <w:rFonts w:hint="eastAsia"/>
          <w:sz w:val="21"/>
          <w:szCs w:val="21"/>
          <w:lang w:eastAsia="zh-CN"/>
        </w:rPr>
        <w:t>, based on b)</w:t>
      </w:r>
      <w:r w:rsidR="0081558C">
        <w:rPr>
          <w:rFonts w:hint="eastAsia"/>
          <w:sz w:val="21"/>
          <w:szCs w:val="21"/>
          <w:lang w:eastAsia="zh-CN"/>
        </w:rPr>
        <w:t>,</w:t>
      </w:r>
      <w:r w:rsidR="0081558C" w:rsidRPr="0081558C">
        <w:rPr>
          <w:rFonts w:hint="eastAsia"/>
          <w:sz w:val="21"/>
          <w:szCs w:val="21"/>
          <w:lang w:eastAsia="en-GB"/>
        </w:rPr>
        <w:t xml:space="preserve"> </w:t>
      </w:r>
      <w:r w:rsidR="00E26202">
        <w:rPr>
          <w:rFonts w:hint="eastAsia"/>
          <w:sz w:val="21"/>
          <w:szCs w:val="21"/>
          <w:lang w:eastAsia="zh-CN"/>
        </w:rPr>
        <w:t xml:space="preserve">but </w:t>
      </w:r>
      <w:r w:rsidR="005228C3">
        <w:rPr>
          <w:rFonts w:hint="eastAsia"/>
          <w:sz w:val="21"/>
          <w:szCs w:val="21"/>
          <w:lang w:eastAsia="zh-CN"/>
        </w:rPr>
        <w:t>it would be hard to capture the input</w:t>
      </w:r>
      <w:r w:rsidR="0093648D">
        <w:rPr>
          <w:rFonts w:hint="eastAsia"/>
          <w:sz w:val="21"/>
          <w:szCs w:val="21"/>
          <w:lang w:eastAsia="zh-CN"/>
        </w:rPr>
        <w:t xml:space="preserve"> </w:t>
      </w:r>
      <w:r w:rsidR="005228C3">
        <w:rPr>
          <w:rFonts w:hint="eastAsia"/>
          <w:sz w:val="21"/>
          <w:szCs w:val="21"/>
          <w:lang w:eastAsia="zh-CN"/>
        </w:rPr>
        <w:t xml:space="preserve">from </w:t>
      </w:r>
      <w:r w:rsidR="0081558C">
        <w:rPr>
          <w:rFonts w:hint="eastAsia"/>
          <w:sz w:val="21"/>
          <w:szCs w:val="21"/>
          <w:lang w:eastAsia="zh-CN"/>
        </w:rPr>
        <w:t xml:space="preserve">the </w:t>
      </w:r>
      <w:r w:rsidR="005228C3">
        <w:rPr>
          <w:rFonts w:hint="eastAsia"/>
          <w:sz w:val="21"/>
          <w:szCs w:val="21"/>
          <w:lang w:eastAsia="zh-CN"/>
        </w:rPr>
        <w:t>NG-RAN in a standardized and dynamic way</w:t>
      </w:r>
      <w:r w:rsidR="00FA6C73">
        <w:rPr>
          <w:rFonts w:hint="eastAsia"/>
          <w:sz w:val="21"/>
          <w:szCs w:val="21"/>
          <w:lang w:eastAsia="zh-CN"/>
        </w:rPr>
        <w:t xml:space="preserve"> (e.g. adjust</w:t>
      </w:r>
      <w:r w:rsidR="00E040D4">
        <w:rPr>
          <w:rFonts w:hint="eastAsia"/>
          <w:sz w:val="21"/>
          <w:szCs w:val="21"/>
          <w:lang w:eastAsia="zh-CN"/>
        </w:rPr>
        <w:t>ing the configuration</w:t>
      </w:r>
      <w:r w:rsidR="00FA6C73">
        <w:rPr>
          <w:rFonts w:hint="eastAsia"/>
          <w:sz w:val="21"/>
          <w:szCs w:val="21"/>
          <w:lang w:eastAsia="zh-CN"/>
        </w:rPr>
        <w:t xml:space="preserve"> based on NG-RAN </w:t>
      </w:r>
      <w:r w:rsidR="0093648D">
        <w:rPr>
          <w:rFonts w:hint="eastAsia"/>
          <w:sz w:val="21"/>
          <w:szCs w:val="21"/>
          <w:lang w:eastAsia="zh-CN"/>
        </w:rPr>
        <w:t>inputs</w:t>
      </w:r>
      <w:r w:rsidR="00FA6C73">
        <w:rPr>
          <w:rFonts w:hint="eastAsia"/>
          <w:sz w:val="21"/>
          <w:szCs w:val="21"/>
          <w:lang w:eastAsia="zh-CN"/>
        </w:rPr>
        <w:t>)</w:t>
      </w:r>
      <w:r w:rsidR="00E040D4">
        <w:rPr>
          <w:rFonts w:hint="eastAsia"/>
          <w:sz w:val="21"/>
          <w:szCs w:val="21"/>
          <w:lang w:eastAsia="zh-CN"/>
        </w:rPr>
        <w:t xml:space="preserve"> via operation config</w:t>
      </w:r>
      <w:r w:rsidR="00CB4C25">
        <w:rPr>
          <w:rFonts w:hint="eastAsia"/>
          <w:sz w:val="21"/>
          <w:szCs w:val="21"/>
          <w:lang w:eastAsia="zh-CN"/>
        </w:rPr>
        <w:t>uration</w:t>
      </w:r>
      <w:r w:rsidR="005228C3">
        <w:rPr>
          <w:rFonts w:hint="eastAsia"/>
          <w:sz w:val="21"/>
          <w:szCs w:val="21"/>
          <w:lang w:eastAsia="zh-CN"/>
        </w:rPr>
        <w:t>.</w:t>
      </w:r>
    </w:p>
    <w:p w:rsidR="00331D68" w:rsidRDefault="00331D68" w:rsidP="002A2001">
      <w:pPr>
        <w:numPr>
          <w:ilvl w:val="0"/>
          <w:numId w:val="31"/>
        </w:numPr>
        <w:rPr>
          <w:sz w:val="21"/>
          <w:szCs w:val="21"/>
          <w:lang w:eastAsia="zh-CN"/>
        </w:rPr>
      </w:pPr>
      <w:r>
        <w:rPr>
          <w:rFonts w:hint="eastAsia"/>
          <w:sz w:val="21"/>
          <w:szCs w:val="21"/>
          <w:lang w:eastAsia="zh-CN"/>
        </w:rPr>
        <w:t xml:space="preserve">Since the </w:t>
      </w:r>
      <w:r w:rsidRPr="00F1455A">
        <w:rPr>
          <w:sz w:val="21"/>
          <w:szCs w:val="21"/>
          <w:lang w:eastAsia="zh-CN"/>
        </w:rPr>
        <w:t>UE</w:t>
      </w:r>
      <w:r>
        <w:rPr>
          <w:rFonts w:hint="eastAsia"/>
          <w:sz w:val="21"/>
          <w:szCs w:val="21"/>
          <w:lang w:eastAsia="zh-CN"/>
        </w:rPr>
        <w:t xml:space="preserve"> collected data is sent by the UE over </w:t>
      </w:r>
      <w:r w:rsidRPr="00F1455A">
        <w:rPr>
          <w:sz w:val="21"/>
          <w:szCs w:val="21"/>
          <w:lang w:eastAsia="zh-CN"/>
        </w:rPr>
        <w:t>Application layer</w:t>
      </w:r>
      <w:r>
        <w:rPr>
          <w:rFonts w:hint="eastAsia"/>
          <w:sz w:val="21"/>
          <w:szCs w:val="21"/>
          <w:lang w:eastAsia="zh-CN"/>
        </w:rPr>
        <w:t>, the data is transparent to the NG-RAN and UPF, so n</w:t>
      </w:r>
      <w:r w:rsidRPr="00331D68">
        <w:rPr>
          <w:rFonts w:hint="eastAsia"/>
          <w:sz w:val="21"/>
          <w:szCs w:val="21"/>
          <w:lang w:eastAsia="zh-CN"/>
        </w:rPr>
        <w:t xml:space="preserve">either the NG-RAN nor the UPF have </w:t>
      </w:r>
      <w:r w:rsidRPr="00331D68">
        <w:rPr>
          <w:sz w:val="21"/>
          <w:szCs w:val="21"/>
          <w:lang w:eastAsia="zh-CN"/>
        </w:rPr>
        <w:t>controllability</w:t>
      </w:r>
      <w:r w:rsidRPr="00331D68">
        <w:rPr>
          <w:rFonts w:hint="eastAsia"/>
          <w:sz w:val="21"/>
          <w:szCs w:val="21"/>
          <w:lang w:eastAsia="zh-CN"/>
        </w:rPr>
        <w:t xml:space="preserve"> of UE data collection, e.g. when and what data are collected and reported by the UE</w:t>
      </w:r>
      <w:r>
        <w:rPr>
          <w:rFonts w:hint="eastAsia"/>
          <w:sz w:val="21"/>
          <w:szCs w:val="21"/>
          <w:lang w:eastAsia="zh-CN"/>
        </w:rPr>
        <w:t>.</w:t>
      </w:r>
    </w:p>
    <w:p w:rsidR="00331D68" w:rsidRPr="00331D68" w:rsidRDefault="00331D68" w:rsidP="00331D68">
      <w:pPr>
        <w:rPr>
          <w:b/>
          <w:sz w:val="21"/>
          <w:szCs w:val="21"/>
          <w:lang w:eastAsia="zh-CN"/>
        </w:rPr>
      </w:pPr>
      <w:r w:rsidRPr="00331D68">
        <w:rPr>
          <w:b/>
          <w:sz w:val="21"/>
          <w:szCs w:val="21"/>
          <w:lang w:eastAsia="zh-CN"/>
        </w:rPr>
        <w:t>O</w:t>
      </w:r>
      <w:r w:rsidRPr="00331D68">
        <w:rPr>
          <w:rFonts w:hint="eastAsia"/>
          <w:b/>
          <w:sz w:val="21"/>
          <w:szCs w:val="21"/>
          <w:lang w:eastAsia="zh-CN"/>
        </w:rPr>
        <w:t xml:space="preserve">n MNO </w:t>
      </w:r>
      <w:r w:rsidRPr="00331D68">
        <w:rPr>
          <w:b/>
          <w:sz w:val="21"/>
          <w:szCs w:val="21"/>
          <w:lang w:eastAsia="zh-CN"/>
        </w:rPr>
        <w:t>visibility</w:t>
      </w:r>
      <w:r>
        <w:rPr>
          <w:rFonts w:hint="eastAsia"/>
          <w:b/>
          <w:sz w:val="21"/>
          <w:szCs w:val="21"/>
          <w:lang w:eastAsia="zh-CN"/>
        </w:rPr>
        <w:t xml:space="preserve"> of UE data collection</w:t>
      </w:r>
      <w:r w:rsidRPr="00331D68">
        <w:rPr>
          <w:rFonts w:hint="eastAsia"/>
          <w:b/>
          <w:sz w:val="21"/>
          <w:szCs w:val="21"/>
          <w:lang w:eastAsia="zh-CN"/>
        </w:rPr>
        <w:t>:</w:t>
      </w:r>
    </w:p>
    <w:p w:rsidR="00331D68" w:rsidRPr="003454B5" w:rsidRDefault="00331D68" w:rsidP="005B7CFB">
      <w:pPr>
        <w:numPr>
          <w:ilvl w:val="0"/>
          <w:numId w:val="32"/>
        </w:numPr>
        <w:rPr>
          <w:sz w:val="21"/>
          <w:szCs w:val="21"/>
          <w:lang w:eastAsia="zh-CN"/>
        </w:rPr>
      </w:pPr>
      <w:r w:rsidRPr="00DE4939">
        <w:rPr>
          <w:rFonts w:hint="eastAsia"/>
          <w:sz w:val="21"/>
          <w:szCs w:val="21"/>
          <w:lang w:eastAsia="zh-CN"/>
        </w:rPr>
        <w:t xml:space="preserve">The server can access the </w:t>
      </w:r>
      <w:r>
        <w:rPr>
          <w:rFonts w:hint="eastAsia"/>
          <w:sz w:val="21"/>
          <w:szCs w:val="21"/>
          <w:lang w:eastAsia="zh-CN"/>
        </w:rPr>
        <w:t xml:space="preserve">Application layer </w:t>
      </w:r>
      <w:r w:rsidRPr="00DE4939">
        <w:rPr>
          <w:rFonts w:hint="eastAsia"/>
          <w:sz w:val="21"/>
          <w:szCs w:val="21"/>
          <w:lang w:eastAsia="zh-CN"/>
        </w:rPr>
        <w:t xml:space="preserve">payload of the </w:t>
      </w:r>
      <w:r>
        <w:rPr>
          <w:rFonts w:hint="eastAsia"/>
          <w:sz w:val="21"/>
          <w:szCs w:val="21"/>
          <w:lang w:eastAsia="zh-CN"/>
        </w:rPr>
        <w:t>data packet, i.e. UE-collected data, but</w:t>
      </w:r>
      <w:r w:rsidRPr="00DE4939">
        <w:rPr>
          <w:rFonts w:hint="eastAsia"/>
          <w:sz w:val="21"/>
          <w:szCs w:val="21"/>
          <w:lang w:eastAsia="en-GB"/>
        </w:rPr>
        <w:t xml:space="preserve"> the server can</w:t>
      </w:r>
      <w:r w:rsidRPr="00DE4939">
        <w:rPr>
          <w:rFonts w:hint="eastAsia"/>
          <w:sz w:val="21"/>
          <w:szCs w:val="21"/>
          <w:lang w:eastAsia="zh-CN"/>
        </w:rPr>
        <w:t>not</w:t>
      </w:r>
      <w:r w:rsidRPr="00DE4939">
        <w:rPr>
          <w:rFonts w:hint="eastAsia"/>
          <w:sz w:val="21"/>
          <w:szCs w:val="21"/>
          <w:lang w:eastAsia="en-GB"/>
        </w:rPr>
        <w:t xml:space="preserve"> </w:t>
      </w:r>
      <w:r>
        <w:rPr>
          <w:sz w:val="21"/>
          <w:szCs w:val="21"/>
          <w:lang w:eastAsia="zh-CN"/>
        </w:rPr>
        <w:t>be aware of</w:t>
      </w:r>
      <w:r w:rsidRPr="00DE4939">
        <w:rPr>
          <w:sz w:val="21"/>
          <w:szCs w:val="21"/>
          <w:lang w:eastAsia="zh-CN"/>
        </w:rPr>
        <w:t xml:space="preserve"> </w:t>
      </w:r>
      <w:r>
        <w:rPr>
          <w:rFonts w:hint="eastAsia"/>
          <w:sz w:val="21"/>
          <w:szCs w:val="21"/>
          <w:lang w:eastAsia="zh-CN"/>
        </w:rPr>
        <w:t>the payload content is UE collected data or</w:t>
      </w:r>
      <w:r w:rsidRPr="00DE4939">
        <w:rPr>
          <w:sz w:val="21"/>
          <w:szCs w:val="21"/>
          <w:lang w:eastAsia="zh-CN"/>
        </w:rPr>
        <w:t xml:space="preserve"> comprehend</w:t>
      </w:r>
      <w:r w:rsidRPr="00DE4939">
        <w:rPr>
          <w:rFonts w:hint="eastAsia"/>
          <w:sz w:val="21"/>
          <w:szCs w:val="21"/>
          <w:lang w:eastAsia="zh-CN"/>
        </w:rPr>
        <w:t xml:space="preserve"> </w:t>
      </w:r>
      <w:r>
        <w:rPr>
          <w:rFonts w:hint="eastAsia"/>
          <w:sz w:val="21"/>
          <w:szCs w:val="21"/>
          <w:lang w:eastAsia="zh-CN"/>
        </w:rPr>
        <w:t xml:space="preserve">the payload content, e.g. </w:t>
      </w:r>
      <w:r w:rsidRPr="00DE4939">
        <w:rPr>
          <w:rFonts w:hint="eastAsia"/>
          <w:sz w:val="21"/>
          <w:szCs w:val="21"/>
          <w:lang w:eastAsia="zh-CN"/>
        </w:rPr>
        <w:t>what data are being collected and reported by the UE</w:t>
      </w:r>
      <w:r>
        <w:rPr>
          <w:rFonts w:hint="eastAsia"/>
          <w:sz w:val="21"/>
          <w:szCs w:val="21"/>
          <w:lang w:eastAsia="zh-CN"/>
        </w:rPr>
        <w:t xml:space="preserve">, </w:t>
      </w:r>
      <w:r w:rsidR="0088332B">
        <w:rPr>
          <w:rFonts w:hint="eastAsia"/>
          <w:sz w:val="21"/>
          <w:szCs w:val="21"/>
          <w:lang w:eastAsia="zh-CN"/>
        </w:rPr>
        <w:t>if</w:t>
      </w:r>
      <w:r w:rsidR="002643D0">
        <w:rPr>
          <w:rFonts w:hint="eastAsia"/>
          <w:sz w:val="21"/>
          <w:szCs w:val="21"/>
          <w:lang w:eastAsia="zh-CN"/>
        </w:rPr>
        <w:t xml:space="preserve"> </w:t>
      </w:r>
      <w:r>
        <w:rPr>
          <w:rFonts w:hint="eastAsia"/>
          <w:sz w:val="21"/>
          <w:szCs w:val="21"/>
          <w:lang w:eastAsia="zh-CN"/>
        </w:rPr>
        <w:t>t</w:t>
      </w:r>
      <w:r w:rsidRPr="00DE4939">
        <w:rPr>
          <w:rFonts w:hint="eastAsia"/>
          <w:sz w:val="21"/>
          <w:szCs w:val="21"/>
          <w:lang w:eastAsia="en-GB"/>
        </w:rPr>
        <w:t xml:space="preserve">here is </w:t>
      </w:r>
      <w:r>
        <w:rPr>
          <w:rFonts w:hint="eastAsia"/>
          <w:sz w:val="21"/>
          <w:szCs w:val="21"/>
          <w:lang w:eastAsia="zh-CN"/>
        </w:rPr>
        <w:t xml:space="preserve">no </w:t>
      </w:r>
      <w:r w:rsidRPr="00DE4939">
        <w:rPr>
          <w:rFonts w:hint="eastAsia"/>
          <w:sz w:val="21"/>
          <w:szCs w:val="21"/>
          <w:lang w:eastAsia="en-GB"/>
        </w:rPr>
        <w:t xml:space="preserve">User Plane protocol defined for UE data collection </w:t>
      </w:r>
      <w:r w:rsidRPr="00DE4939">
        <w:rPr>
          <w:sz w:val="21"/>
          <w:szCs w:val="21"/>
          <w:lang w:eastAsia="en-GB"/>
        </w:rPr>
        <w:t>for UE-side model training</w:t>
      </w:r>
      <w:r>
        <w:rPr>
          <w:rFonts w:hint="eastAsia"/>
          <w:sz w:val="21"/>
          <w:szCs w:val="21"/>
          <w:lang w:eastAsia="zh-CN"/>
        </w:rPr>
        <w:t>.</w:t>
      </w:r>
    </w:p>
    <w:p w:rsidR="00331D68" w:rsidRDefault="00331D68" w:rsidP="005B7CFB">
      <w:pPr>
        <w:numPr>
          <w:ilvl w:val="0"/>
          <w:numId w:val="32"/>
        </w:numPr>
        <w:rPr>
          <w:sz w:val="21"/>
          <w:szCs w:val="21"/>
          <w:lang w:eastAsia="zh-CN"/>
        </w:rPr>
      </w:pPr>
      <w:r>
        <w:rPr>
          <w:rFonts w:hint="eastAsia"/>
          <w:sz w:val="21"/>
          <w:szCs w:val="21"/>
          <w:lang w:eastAsia="zh-CN"/>
        </w:rPr>
        <w:t xml:space="preserve">Since the </w:t>
      </w:r>
      <w:r w:rsidRPr="00F1455A">
        <w:rPr>
          <w:sz w:val="21"/>
          <w:szCs w:val="21"/>
        </w:rPr>
        <w:t>UE</w:t>
      </w:r>
      <w:r>
        <w:rPr>
          <w:rFonts w:hint="eastAsia"/>
          <w:sz w:val="21"/>
          <w:szCs w:val="21"/>
          <w:lang w:eastAsia="zh-CN"/>
        </w:rPr>
        <w:t xml:space="preserve"> collected data is sent by the UE over </w:t>
      </w:r>
      <w:r w:rsidRPr="00F1455A">
        <w:rPr>
          <w:sz w:val="21"/>
          <w:szCs w:val="21"/>
          <w:lang w:eastAsia="zh-CN"/>
        </w:rPr>
        <w:t>Application layer</w:t>
      </w:r>
      <w:r>
        <w:rPr>
          <w:rFonts w:hint="eastAsia"/>
          <w:sz w:val="21"/>
          <w:szCs w:val="21"/>
          <w:lang w:eastAsia="zh-CN"/>
        </w:rPr>
        <w:t>, the data is transparent to the NG-RAN and UPF, so n</w:t>
      </w:r>
      <w:r w:rsidRPr="00331D68">
        <w:rPr>
          <w:rFonts w:hint="eastAsia"/>
          <w:sz w:val="21"/>
          <w:szCs w:val="21"/>
          <w:lang w:eastAsia="zh-CN"/>
        </w:rPr>
        <w:t>either the NG-RAN nor the UPF ha</w:t>
      </w:r>
      <w:r w:rsidR="005B7CFB">
        <w:rPr>
          <w:rFonts w:hint="eastAsia"/>
          <w:sz w:val="21"/>
          <w:szCs w:val="21"/>
          <w:lang w:eastAsia="zh-CN"/>
        </w:rPr>
        <w:t>s</w:t>
      </w:r>
      <w:r w:rsidRPr="00331D68">
        <w:rPr>
          <w:rFonts w:hint="eastAsia"/>
          <w:sz w:val="21"/>
          <w:szCs w:val="21"/>
          <w:lang w:eastAsia="zh-CN"/>
        </w:rPr>
        <w:t xml:space="preserve"> </w:t>
      </w:r>
      <w:r w:rsidR="005B7CFB">
        <w:rPr>
          <w:rFonts w:hint="eastAsia"/>
          <w:sz w:val="21"/>
          <w:szCs w:val="21"/>
          <w:lang w:eastAsia="zh-CN"/>
        </w:rPr>
        <w:t xml:space="preserve">the </w:t>
      </w:r>
      <w:r w:rsidRPr="00331D68">
        <w:rPr>
          <w:rFonts w:hint="eastAsia"/>
          <w:sz w:val="21"/>
          <w:szCs w:val="21"/>
          <w:lang w:eastAsia="zh-CN"/>
        </w:rPr>
        <w:t xml:space="preserve">visibility of UE data collection, e.g. what data are </w:t>
      </w:r>
      <w:r w:rsidR="005B7CFB">
        <w:rPr>
          <w:rFonts w:hint="eastAsia"/>
          <w:sz w:val="21"/>
          <w:szCs w:val="21"/>
          <w:lang w:eastAsia="zh-CN"/>
        </w:rPr>
        <w:t xml:space="preserve">being </w:t>
      </w:r>
      <w:r w:rsidRPr="00331D68">
        <w:rPr>
          <w:rFonts w:hint="eastAsia"/>
          <w:sz w:val="21"/>
          <w:szCs w:val="21"/>
          <w:lang w:eastAsia="zh-CN"/>
        </w:rPr>
        <w:t>collected and reported by the UE</w:t>
      </w:r>
      <w:r>
        <w:rPr>
          <w:rFonts w:hint="eastAsia"/>
          <w:sz w:val="21"/>
          <w:szCs w:val="21"/>
          <w:lang w:eastAsia="zh-CN"/>
        </w:rPr>
        <w:t>.</w:t>
      </w:r>
    </w:p>
    <w:p w:rsidR="000203B1" w:rsidRPr="00E46530" w:rsidRDefault="00E46530" w:rsidP="00E46530">
      <w:pPr>
        <w:spacing w:before="120" w:afterLines="100" w:after="240"/>
        <w:rPr>
          <w:rFonts w:ascii="Arial" w:hAnsi="Arial" w:cs="Arial"/>
          <w:b/>
          <w:bCs/>
          <w:sz w:val="24"/>
          <w:lang w:eastAsia="zh-CN"/>
        </w:rPr>
      </w:pPr>
      <w:r w:rsidRPr="00E46530">
        <w:rPr>
          <w:rFonts w:ascii="Arial" w:hAnsi="Arial" w:cs="Arial" w:hint="eastAsia"/>
          <w:b/>
          <w:bCs/>
          <w:sz w:val="24"/>
          <w:lang w:eastAsia="zh-CN"/>
        </w:rPr>
        <w:t>2.</w:t>
      </w:r>
      <w:r>
        <w:rPr>
          <w:rFonts w:ascii="Arial" w:hAnsi="Arial" w:cs="Arial" w:hint="eastAsia"/>
          <w:b/>
          <w:bCs/>
          <w:sz w:val="24"/>
          <w:lang w:eastAsia="zh-CN"/>
        </w:rPr>
        <w:t>2</w:t>
      </w:r>
      <w:r w:rsidRPr="00E46530">
        <w:rPr>
          <w:rFonts w:ascii="Arial" w:hAnsi="Arial" w:cs="Arial" w:hint="eastAsia"/>
          <w:b/>
          <w:bCs/>
          <w:sz w:val="24"/>
          <w:lang w:eastAsia="zh-CN"/>
        </w:rPr>
        <w:tab/>
      </w:r>
      <w:r>
        <w:rPr>
          <w:rFonts w:ascii="Arial" w:hAnsi="Arial" w:cs="Arial" w:hint="eastAsia"/>
          <w:b/>
          <w:bCs/>
          <w:sz w:val="24"/>
          <w:lang w:eastAsia="zh-CN"/>
        </w:rPr>
        <w:t>F</w:t>
      </w:r>
      <w:r w:rsidR="007F1089" w:rsidRPr="00E46530">
        <w:rPr>
          <w:rFonts w:ascii="Arial" w:hAnsi="Arial" w:cs="Arial"/>
          <w:b/>
          <w:bCs/>
          <w:sz w:val="24"/>
          <w:lang w:eastAsia="zh-CN"/>
        </w:rPr>
        <w:t>easibility of UP solution for option 2</w:t>
      </w:r>
    </w:p>
    <w:p w:rsidR="00722DEF" w:rsidRPr="00F1455A" w:rsidRDefault="00722DEF" w:rsidP="00722DEF">
      <w:pPr>
        <w:rPr>
          <w:sz w:val="21"/>
          <w:szCs w:val="21"/>
          <w:lang w:eastAsia="zh-CN"/>
        </w:rPr>
      </w:pPr>
      <w:r>
        <w:rPr>
          <w:rFonts w:hint="eastAsia"/>
          <w:sz w:val="21"/>
          <w:szCs w:val="21"/>
          <w:lang w:eastAsia="zh-CN"/>
        </w:rPr>
        <w:t xml:space="preserve">In </w:t>
      </w:r>
      <w:r w:rsidR="00754C3C">
        <w:rPr>
          <w:rFonts w:hint="eastAsia"/>
          <w:sz w:val="21"/>
          <w:szCs w:val="21"/>
          <w:lang w:eastAsia="zh-CN"/>
        </w:rPr>
        <w:t xml:space="preserve">UP solution for </w:t>
      </w:r>
      <w:r>
        <w:rPr>
          <w:rFonts w:hint="eastAsia"/>
          <w:sz w:val="21"/>
          <w:szCs w:val="21"/>
          <w:lang w:eastAsia="zh-CN"/>
        </w:rPr>
        <w:t xml:space="preserve">option 2, </w:t>
      </w:r>
      <w:r w:rsidRPr="00F1455A">
        <w:rPr>
          <w:sz w:val="21"/>
          <w:szCs w:val="21"/>
          <w:lang w:eastAsia="zh-CN"/>
        </w:rPr>
        <w:t>U</w:t>
      </w:r>
      <w:r w:rsidRPr="00F1455A">
        <w:rPr>
          <w:sz w:val="21"/>
          <w:szCs w:val="21"/>
        </w:rPr>
        <w:t>E</w:t>
      </w:r>
      <w:r>
        <w:rPr>
          <w:rFonts w:hint="eastAsia"/>
          <w:sz w:val="21"/>
          <w:szCs w:val="21"/>
          <w:lang w:eastAsia="zh-CN"/>
        </w:rPr>
        <w:t xml:space="preserve"> collected data is sent by the UE first to an 5GC NF</w:t>
      </w:r>
      <w:r w:rsidRPr="00722DEF">
        <w:rPr>
          <w:rFonts w:hint="eastAsia"/>
          <w:sz w:val="21"/>
          <w:szCs w:val="21"/>
          <w:lang w:eastAsia="zh-CN"/>
        </w:rPr>
        <w:t xml:space="preserve"> </w:t>
      </w:r>
      <w:r w:rsidR="00754C3C">
        <w:rPr>
          <w:rFonts w:hint="eastAsia"/>
          <w:sz w:val="21"/>
          <w:szCs w:val="21"/>
          <w:lang w:eastAsia="zh-CN"/>
        </w:rPr>
        <w:t>via User Plane</w:t>
      </w:r>
      <w:r>
        <w:rPr>
          <w:rFonts w:hint="eastAsia"/>
          <w:sz w:val="21"/>
          <w:szCs w:val="21"/>
          <w:lang w:eastAsia="zh-CN"/>
        </w:rPr>
        <w:t>, and then sent by the 5GC NF to a s</w:t>
      </w:r>
      <w:r w:rsidRPr="00F1455A">
        <w:rPr>
          <w:sz w:val="21"/>
          <w:szCs w:val="21"/>
        </w:rPr>
        <w:t>erver for data collection for UE-side model training</w:t>
      </w:r>
      <w:r w:rsidR="00ED4401">
        <w:rPr>
          <w:rFonts w:hint="eastAsia"/>
          <w:sz w:val="21"/>
          <w:szCs w:val="21"/>
          <w:lang w:eastAsia="zh-CN"/>
        </w:rPr>
        <w:t xml:space="preserve"> and/or to</w:t>
      </w:r>
      <w:r>
        <w:rPr>
          <w:rFonts w:hint="eastAsia"/>
          <w:sz w:val="21"/>
          <w:szCs w:val="21"/>
          <w:lang w:eastAsia="zh-CN"/>
        </w:rPr>
        <w:t xml:space="preserve"> the </w:t>
      </w:r>
      <w:r w:rsidRPr="00F1455A">
        <w:rPr>
          <w:sz w:val="21"/>
          <w:szCs w:val="21"/>
          <w:lang w:eastAsia="zh-CN"/>
        </w:rPr>
        <w:t>OTT server</w:t>
      </w:r>
      <w:r>
        <w:rPr>
          <w:rFonts w:hint="eastAsia"/>
          <w:sz w:val="21"/>
          <w:szCs w:val="21"/>
          <w:lang w:eastAsia="zh-CN"/>
        </w:rPr>
        <w:t>.</w:t>
      </w:r>
    </w:p>
    <w:p w:rsidR="00BF243B" w:rsidRPr="00331D68" w:rsidRDefault="00BF243B" w:rsidP="00BF243B">
      <w:pPr>
        <w:rPr>
          <w:b/>
          <w:sz w:val="21"/>
          <w:szCs w:val="21"/>
          <w:lang w:eastAsia="zh-CN"/>
        </w:rPr>
      </w:pPr>
      <w:r w:rsidRPr="00331D68">
        <w:rPr>
          <w:b/>
          <w:sz w:val="21"/>
          <w:szCs w:val="21"/>
          <w:lang w:eastAsia="zh-CN"/>
        </w:rPr>
        <w:t>O</w:t>
      </w:r>
      <w:r w:rsidRPr="00331D68">
        <w:rPr>
          <w:rFonts w:hint="eastAsia"/>
          <w:b/>
          <w:sz w:val="21"/>
          <w:szCs w:val="21"/>
          <w:lang w:eastAsia="zh-CN"/>
        </w:rPr>
        <w:t>n MNO controllability</w:t>
      </w:r>
      <w:r>
        <w:rPr>
          <w:rFonts w:hint="eastAsia"/>
          <w:b/>
          <w:sz w:val="21"/>
          <w:szCs w:val="21"/>
          <w:lang w:eastAsia="zh-CN"/>
        </w:rPr>
        <w:t xml:space="preserve"> of UE data collection</w:t>
      </w:r>
      <w:r w:rsidRPr="00331D68">
        <w:rPr>
          <w:rFonts w:hint="eastAsia"/>
          <w:b/>
          <w:sz w:val="21"/>
          <w:szCs w:val="21"/>
          <w:lang w:eastAsia="zh-CN"/>
        </w:rPr>
        <w:t>:</w:t>
      </w:r>
    </w:p>
    <w:p w:rsidR="004D6AC0" w:rsidRPr="005C1BC4" w:rsidRDefault="005635FB" w:rsidP="005C1BC4">
      <w:pPr>
        <w:numPr>
          <w:ilvl w:val="0"/>
          <w:numId w:val="34"/>
        </w:numPr>
        <w:rPr>
          <w:sz w:val="21"/>
          <w:szCs w:val="21"/>
          <w:lang w:eastAsia="zh-CN"/>
        </w:rPr>
      </w:pPr>
      <w:r>
        <w:rPr>
          <w:rFonts w:hint="eastAsia"/>
          <w:sz w:val="21"/>
          <w:szCs w:val="21"/>
          <w:lang w:eastAsia="zh-CN"/>
        </w:rPr>
        <w:t>If the 5GC NF (as UE data</w:t>
      </w:r>
      <w:r w:rsidRPr="005635FB">
        <w:rPr>
          <w:sz w:val="21"/>
          <w:szCs w:val="21"/>
          <w:lang w:eastAsia="zh-CN"/>
        </w:rPr>
        <w:t xml:space="preserve"> termination entity</w:t>
      </w:r>
      <w:r>
        <w:rPr>
          <w:rFonts w:hint="eastAsia"/>
          <w:sz w:val="21"/>
          <w:szCs w:val="21"/>
          <w:lang w:eastAsia="zh-CN"/>
        </w:rPr>
        <w:t xml:space="preserve"> in the CN in User Plane)</w:t>
      </w:r>
      <w:r w:rsidR="004E1D9A">
        <w:rPr>
          <w:rFonts w:hint="eastAsia"/>
          <w:sz w:val="21"/>
          <w:szCs w:val="21"/>
          <w:lang w:eastAsia="zh-CN"/>
        </w:rPr>
        <w:t xml:space="preserve"> is the UPF, </w:t>
      </w:r>
      <w:r>
        <w:rPr>
          <w:rFonts w:hint="eastAsia"/>
          <w:sz w:val="21"/>
          <w:szCs w:val="21"/>
          <w:lang w:eastAsia="zh-CN"/>
        </w:rPr>
        <w:t>the UPF cannot initiate UE data collection. UE data collection has to be initiated by a 5GC NF with control plane functionality (e.g. the server for data collection)</w:t>
      </w:r>
      <w:r w:rsidR="004E1D9A">
        <w:rPr>
          <w:rFonts w:hint="eastAsia"/>
          <w:sz w:val="21"/>
          <w:szCs w:val="21"/>
          <w:lang w:eastAsia="zh-CN"/>
        </w:rPr>
        <w:t xml:space="preserve"> </w:t>
      </w:r>
      <w:r w:rsidR="004E1D9A">
        <w:rPr>
          <w:sz w:val="21"/>
          <w:szCs w:val="21"/>
          <w:lang w:eastAsia="zh-CN"/>
        </w:rPr>
        <w:t>and</w:t>
      </w:r>
      <w:r w:rsidR="004E1D9A">
        <w:rPr>
          <w:rFonts w:hint="eastAsia"/>
          <w:sz w:val="21"/>
          <w:szCs w:val="21"/>
          <w:lang w:eastAsia="zh-CN"/>
        </w:rPr>
        <w:t xml:space="preserve"> then the User Plane can be established between the NG-RAN, UPF and the server for data collection under the control of the SMF</w:t>
      </w:r>
      <w:r>
        <w:rPr>
          <w:rFonts w:hint="eastAsia"/>
          <w:sz w:val="21"/>
          <w:szCs w:val="21"/>
          <w:lang w:eastAsia="zh-CN"/>
        </w:rPr>
        <w:t xml:space="preserve">. </w:t>
      </w:r>
      <w:r w:rsidR="005C1BC4">
        <w:rPr>
          <w:rFonts w:hint="eastAsia"/>
          <w:sz w:val="21"/>
          <w:szCs w:val="21"/>
          <w:lang w:eastAsia="zh-CN"/>
        </w:rPr>
        <w:t xml:space="preserve">But as discussed in 2.1, the server for data collection cannot decide </w:t>
      </w:r>
      <w:r w:rsidR="005C1BC4" w:rsidRPr="005C1BC4">
        <w:rPr>
          <w:sz w:val="21"/>
          <w:szCs w:val="21"/>
          <w:lang w:eastAsia="zh-CN"/>
        </w:rPr>
        <w:t>e.g. when and what data are allowed to be c</w:t>
      </w:r>
      <w:r w:rsidR="005C1BC4">
        <w:rPr>
          <w:sz w:val="21"/>
          <w:szCs w:val="21"/>
          <w:lang w:eastAsia="zh-CN"/>
        </w:rPr>
        <w:t>ollected and reported by the UE</w:t>
      </w:r>
      <w:r w:rsidR="005C1BC4">
        <w:rPr>
          <w:rFonts w:hint="eastAsia"/>
          <w:sz w:val="21"/>
          <w:szCs w:val="21"/>
          <w:lang w:eastAsia="zh-CN"/>
        </w:rPr>
        <w:t>, without operator configuration or interacting with other 5GC NFs and/or the NG-RAN.</w:t>
      </w:r>
    </w:p>
    <w:p w:rsidR="004D6AC0" w:rsidRDefault="009318EE" w:rsidP="009318EE">
      <w:pPr>
        <w:numPr>
          <w:ilvl w:val="0"/>
          <w:numId w:val="34"/>
        </w:numPr>
        <w:rPr>
          <w:sz w:val="21"/>
          <w:szCs w:val="21"/>
          <w:lang w:eastAsia="zh-CN"/>
        </w:rPr>
      </w:pPr>
      <w:r>
        <w:rPr>
          <w:rFonts w:hint="eastAsia"/>
          <w:sz w:val="21"/>
          <w:szCs w:val="21"/>
          <w:lang w:eastAsia="zh-CN"/>
        </w:rPr>
        <w:t>If the 5GC NF (as UE data</w:t>
      </w:r>
      <w:r w:rsidRPr="005635FB">
        <w:rPr>
          <w:sz w:val="21"/>
          <w:szCs w:val="21"/>
          <w:lang w:eastAsia="zh-CN"/>
        </w:rPr>
        <w:t xml:space="preserve"> termination entity</w:t>
      </w:r>
      <w:r>
        <w:rPr>
          <w:rFonts w:hint="eastAsia"/>
          <w:sz w:val="21"/>
          <w:szCs w:val="21"/>
          <w:lang w:eastAsia="zh-CN"/>
        </w:rPr>
        <w:t xml:space="preserve"> in the CN in User Plane) is the LMF </w:t>
      </w:r>
      <w:r w:rsidR="002643D0">
        <w:rPr>
          <w:rFonts w:hint="eastAsia"/>
          <w:sz w:val="21"/>
          <w:szCs w:val="21"/>
          <w:lang w:eastAsia="zh-CN"/>
        </w:rPr>
        <w:t xml:space="preserve">(only for AI/ML positioning case) </w:t>
      </w:r>
      <w:r>
        <w:rPr>
          <w:rFonts w:hint="eastAsia"/>
          <w:sz w:val="21"/>
          <w:szCs w:val="21"/>
          <w:lang w:eastAsia="zh-CN"/>
        </w:rPr>
        <w:t xml:space="preserve">or </w:t>
      </w:r>
      <w:r w:rsidR="00737693">
        <w:rPr>
          <w:rFonts w:hint="eastAsia"/>
          <w:sz w:val="21"/>
          <w:szCs w:val="21"/>
          <w:lang w:eastAsia="zh-CN"/>
        </w:rPr>
        <w:t xml:space="preserve">a newly defined 5GC NF which supports communication with UE via User Plane to collect UE-side data, </w:t>
      </w:r>
      <w:r w:rsidR="008535A9">
        <w:rPr>
          <w:rFonts w:hint="eastAsia"/>
          <w:sz w:val="21"/>
          <w:szCs w:val="21"/>
          <w:lang w:eastAsia="zh-CN"/>
        </w:rPr>
        <w:t>the LMF or the newly defined 5GC NF may be able to control UE data collection</w:t>
      </w:r>
      <w:r w:rsidR="00803751">
        <w:rPr>
          <w:rFonts w:hint="eastAsia"/>
          <w:sz w:val="21"/>
          <w:szCs w:val="21"/>
          <w:lang w:eastAsia="zh-CN"/>
        </w:rPr>
        <w:t>, based on operator configuration or interacting with other 5GC NFs (e.g. the server for data collection) and/or the NG-RAN. However, this needs further study.</w:t>
      </w:r>
    </w:p>
    <w:p w:rsidR="00803751" w:rsidRPr="00331D68" w:rsidRDefault="00803751" w:rsidP="00C5188D">
      <w:pPr>
        <w:rPr>
          <w:b/>
          <w:sz w:val="21"/>
          <w:szCs w:val="21"/>
          <w:lang w:eastAsia="zh-CN"/>
        </w:rPr>
      </w:pPr>
      <w:r w:rsidRPr="00331D68">
        <w:rPr>
          <w:b/>
          <w:sz w:val="21"/>
          <w:szCs w:val="21"/>
          <w:lang w:eastAsia="zh-CN"/>
        </w:rPr>
        <w:t>O</w:t>
      </w:r>
      <w:r w:rsidRPr="00331D68">
        <w:rPr>
          <w:rFonts w:hint="eastAsia"/>
          <w:b/>
          <w:sz w:val="21"/>
          <w:szCs w:val="21"/>
          <w:lang w:eastAsia="zh-CN"/>
        </w:rPr>
        <w:t xml:space="preserve">n MNO </w:t>
      </w:r>
      <w:r w:rsidRPr="00331D68">
        <w:rPr>
          <w:b/>
          <w:sz w:val="21"/>
          <w:szCs w:val="21"/>
          <w:lang w:eastAsia="zh-CN"/>
        </w:rPr>
        <w:t>visibility</w:t>
      </w:r>
      <w:r>
        <w:rPr>
          <w:rFonts w:hint="eastAsia"/>
          <w:b/>
          <w:sz w:val="21"/>
          <w:szCs w:val="21"/>
          <w:lang w:eastAsia="zh-CN"/>
        </w:rPr>
        <w:t xml:space="preserve"> of UE data collection</w:t>
      </w:r>
      <w:r w:rsidRPr="00331D68">
        <w:rPr>
          <w:rFonts w:hint="eastAsia"/>
          <w:b/>
          <w:sz w:val="21"/>
          <w:szCs w:val="21"/>
          <w:lang w:eastAsia="zh-CN"/>
        </w:rPr>
        <w:t>:</w:t>
      </w:r>
    </w:p>
    <w:p w:rsidR="0002631B" w:rsidRPr="002329CF" w:rsidRDefault="00067044" w:rsidP="00803751">
      <w:pPr>
        <w:rPr>
          <w:sz w:val="21"/>
          <w:szCs w:val="21"/>
          <w:lang w:eastAsia="zh-CN"/>
        </w:rPr>
      </w:pPr>
      <w:r>
        <w:rPr>
          <w:rFonts w:hint="eastAsia"/>
          <w:sz w:val="21"/>
          <w:szCs w:val="21"/>
          <w:lang w:eastAsia="zh-CN"/>
        </w:rPr>
        <w:t>If</w:t>
      </w:r>
      <w:r w:rsidR="002329CF" w:rsidRPr="00DE4939">
        <w:rPr>
          <w:rFonts w:hint="eastAsia"/>
          <w:sz w:val="21"/>
          <w:szCs w:val="21"/>
          <w:lang w:eastAsia="zh-CN"/>
        </w:rPr>
        <w:t xml:space="preserve"> </w:t>
      </w:r>
      <w:r>
        <w:rPr>
          <w:rFonts w:hint="eastAsia"/>
          <w:sz w:val="21"/>
          <w:szCs w:val="21"/>
          <w:lang w:eastAsia="zh-CN"/>
        </w:rPr>
        <w:t xml:space="preserve">there is </w:t>
      </w:r>
      <w:r w:rsidR="002329CF">
        <w:rPr>
          <w:rFonts w:hint="eastAsia"/>
          <w:sz w:val="21"/>
          <w:szCs w:val="21"/>
          <w:lang w:eastAsia="zh-CN"/>
        </w:rPr>
        <w:t xml:space="preserve">no </w:t>
      </w:r>
      <w:r w:rsidR="002329CF" w:rsidRPr="00DE4939">
        <w:rPr>
          <w:rFonts w:hint="eastAsia"/>
          <w:sz w:val="21"/>
          <w:szCs w:val="21"/>
          <w:lang w:eastAsia="zh-CN"/>
        </w:rPr>
        <w:t xml:space="preserve">User Plane protocol defined for UE data collection </w:t>
      </w:r>
      <w:r w:rsidR="002329CF" w:rsidRPr="00DE4939">
        <w:rPr>
          <w:sz w:val="21"/>
          <w:szCs w:val="21"/>
          <w:lang w:eastAsia="zh-CN"/>
        </w:rPr>
        <w:t>for UE-side model training</w:t>
      </w:r>
      <w:r w:rsidR="002329CF">
        <w:rPr>
          <w:rFonts w:hint="eastAsia"/>
          <w:sz w:val="21"/>
          <w:szCs w:val="21"/>
          <w:lang w:eastAsia="zh-CN"/>
        </w:rPr>
        <w:t xml:space="preserve">, </w:t>
      </w:r>
      <w:r w:rsidR="00803751">
        <w:rPr>
          <w:rFonts w:hint="eastAsia"/>
          <w:sz w:val="21"/>
          <w:szCs w:val="21"/>
          <w:lang w:eastAsia="zh-CN"/>
        </w:rPr>
        <w:t>the MNO</w:t>
      </w:r>
      <w:r>
        <w:rPr>
          <w:rFonts w:hint="eastAsia"/>
          <w:sz w:val="21"/>
          <w:szCs w:val="21"/>
          <w:lang w:eastAsia="zh-CN"/>
        </w:rPr>
        <w:t xml:space="preserve"> full/partial</w:t>
      </w:r>
      <w:r w:rsidR="00803751">
        <w:rPr>
          <w:rFonts w:hint="eastAsia"/>
          <w:sz w:val="21"/>
          <w:szCs w:val="21"/>
          <w:lang w:eastAsia="zh-CN"/>
        </w:rPr>
        <w:t xml:space="preserve"> visibility of UE data collection cannot be achieved.</w:t>
      </w:r>
    </w:p>
    <w:p w:rsidR="00153AC7" w:rsidRPr="00E46530" w:rsidRDefault="00153AC7" w:rsidP="00153AC7">
      <w:pPr>
        <w:spacing w:before="120" w:afterLines="100" w:after="240"/>
        <w:rPr>
          <w:rFonts w:ascii="Arial" w:hAnsi="Arial" w:cs="Arial"/>
          <w:b/>
          <w:bCs/>
          <w:sz w:val="24"/>
          <w:lang w:eastAsia="zh-CN"/>
        </w:rPr>
      </w:pPr>
      <w:r w:rsidRPr="00E46530">
        <w:rPr>
          <w:rFonts w:ascii="Arial" w:hAnsi="Arial" w:cs="Arial" w:hint="eastAsia"/>
          <w:b/>
          <w:bCs/>
          <w:sz w:val="24"/>
          <w:lang w:eastAsia="zh-CN"/>
        </w:rPr>
        <w:t>2.</w:t>
      </w:r>
      <w:r>
        <w:rPr>
          <w:rFonts w:ascii="Arial" w:hAnsi="Arial" w:cs="Arial" w:hint="eastAsia"/>
          <w:b/>
          <w:bCs/>
          <w:sz w:val="24"/>
          <w:lang w:eastAsia="zh-CN"/>
        </w:rPr>
        <w:t>3</w:t>
      </w:r>
      <w:r w:rsidRPr="00E46530">
        <w:rPr>
          <w:rFonts w:ascii="Arial" w:hAnsi="Arial" w:cs="Arial" w:hint="eastAsia"/>
          <w:b/>
          <w:bCs/>
          <w:sz w:val="24"/>
          <w:lang w:eastAsia="zh-CN"/>
        </w:rPr>
        <w:tab/>
      </w:r>
      <w:r>
        <w:rPr>
          <w:rFonts w:ascii="Arial" w:hAnsi="Arial" w:cs="Arial" w:hint="eastAsia"/>
          <w:b/>
          <w:bCs/>
          <w:sz w:val="24"/>
          <w:lang w:eastAsia="zh-CN"/>
        </w:rPr>
        <w:t>F</w:t>
      </w:r>
      <w:r w:rsidRPr="00E46530">
        <w:rPr>
          <w:rFonts w:ascii="Arial" w:hAnsi="Arial" w:cs="Arial"/>
          <w:b/>
          <w:bCs/>
          <w:sz w:val="24"/>
          <w:lang w:eastAsia="zh-CN"/>
        </w:rPr>
        <w:t xml:space="preserve">easibility of UP solution for option </w:t>
      </w:r>
      <w:r>
        <w:rPr>
          <w:rFonts w:ascii="Arial" w:hAnsi="Arial" w:cs="Arial" w:hint="eastAsia"/>
          <w:b/>
          <w:bCs/>
          <w:sz w:val="24"/>
          <w:lang w:eastAsia="zh-CN"/>
        </w:rPr>
        <w:t>3</w:t>
      </w:r>
    </w:p>
    <w:p w:rsidR="003504B8" w:rsidRPr="00F1455A" w:rsidRDefault="003504B8" w:rsidP="003504B8">
      <w:pPr>
        <w:rPr>
          <w:sz w:val="21"/>
          <w:szCs w:val="21"/>
          <w:lang w:eastAsia="zh-CN"/>
        </w:rPr>
      </w:pPr>
      <w:r>
        <w:rPr>
          <w:rFonts w:hint="eastAsia"/>
          <w:sz w:val="21"/>
          <w:szCs w:val="21"/>
          <w:lang w:eastAsia="zh-CN"/>
        </w:rPr>
        <w:lastRenderedPageBreak/>
        <w:t xml:space="preserve">In UP solution for option 3, </w:t>
      </w:r>
      <w:r w:rsidRPr="00F1455A">
        <w:rPr>
          <w:sz w:val="21"/>
          <w:szCs w:val="21"/>
          <w:lang w:eastAsia="zh-CN"/>
        </w:rPr>
        <w:t>U</w:t>
      </w:r>
      <w:r w:rsidRPr="00F1455A">
        <w:rPr>
          <w:sz w:val="21"/>
          <w:szCs w:val="21"/>
        </w:rPr>
        <w:t>E</w:t>
      </w:r>
      <w:r>
        <w:rPr>
          <w:rFonts w:hint="eastAsia"/>
          <w:sz w:val="21"/>
          <w:szCs w:val="21"/>
          <w:lang w:eastAsia="zh-CN"/>
        </w:rPr>
        <w:t xml:space="preserve"> collected data is sent by the UE is sent to the OAM via the gNB</w:t>
      </w:r>
      <w:r w:rsidRPr="00722DEF">
        <w:rPr>
          <w:rFonts w:hint="eastAsia"/>
          <w:sz w:val="21"/>
          <w:szCs w:val="21"/>
          <w:lang w:eastAsia="zh-CN"/>
        </w:rPr>
        <w:t xml:space="preserve"> </w:t>
      </w:r>
      <w:r w:rsidR="007C5712">
        <w:rPr>
          <w:rFonts w:hint="eastAsia"/>
          <w:sz w:val="21"/>
          <w:szCs w:val="21"/>
          <w:lang w:eastAsia="zh-CN"/>
        </w:rPr>
        <w:t xml:space="preserve">using User </w:t>
      </w:r>
      <w:r>
        <w:rPr>
          <w:rFonts w:hint="eastAsia"/>
          <w:sz w:val="21"/>
          <w:szCs w:val="21"/>
          <w:lang w:eastAsia="zh-CN"/>
        </w:rPr>
        <w:t>Plane</w:t>
      </w:r>
      <w:r w:rsidR="007C5712">
        <w:rPr>
          <w:rFonts w:hint="eastAsia"/>
          <w:sz w:val="21"/>
          <w:szCs w:val="21"/>
          <w:lang w:eastAsia="zh-CN"/>
        </w:rPr>
        <w:t xml:space="preserve"> (UP tunnel)</w:t>
      </w:r>
      <w:r>
        <w:rPr>
          <w:rFonts w:hint="eastAsia"/>
          <w:sz w:val="21"/>
          <w:szCs w:val="21"/>
          <w:lang w:eastAsia="zh-CN"/>
        </w:rPr>
        <w:t xml:space="preserve">, and then sent by the </w:t>
      </w:r>
      <w:r w:rsidR="00F70DE1">
        <w:rPr>
          <w:rFonts w:hint="eastAsia"/>
          <w:sz w:val="21"/>
          <w:szCs w:val="21"/>
          <w:lang w:eastAsia="zh-CN"/>
        </w:rPr>
        <w:t xml:space="preserve">OAM </w:t>
      </w:r>
      <w:r>
        <w:rPr>
          <w:rFonts w:hint="eastAsia"/>
          <w:sz w:val="21"/>
          <w:szCs w:val="21"/>
          <w:lang w:eastAsia="zh-CN"/>
        </w:rPr>
        <w:t>to a s</w:t>
      </w:r>
      <w:r w:rsidRPr="00F1455A">
        <w:rPr>
          <w:sz w:val="21"/>
          <w:szCs w:val="21"/>
        </w:rPr>
        <w:t>erver for data collection for UE-side model training</w:t>
      </w:r>
      <w:r>
        <w:rPr>
          <w:rFonts w:hint="eastAsia"/>
          <w:sz w:val="21"/>
          <w:szCs w:val="21"/>
          <w:lang w:eastAsia="zh-CN"/>
        </w:rPr>
        <w:t xml:space="preserve"> and/or to the </w:t>
      </w:r>
      <w:r w:rsidRPr="00F1455A">
        <w:rPr>
          <w:sz w:val="21"/>
          <w:szCs w:val="21"/>
          <w:lang w:eastAsia="zh-CN"/>
        </w:rPr>
        <w:t>OTT server</w:t>
      </w:r>
      <w:r>
        <w:rPr>
          <w:rFonts w:hint="eastAsia"/>
          <w:sz w:val="21"/>
          <w:szCs w:val="21"/>
          <w:lang w:eastAsia="zh-CN"/>
        </w:rPr>
        <w:t>.</w:t>
      </w:r>
    </w:p>
    <w:p w:rsidR="00DC2628" w:rsidRDefault="008915C3" w:rsidP="007F1089">
      <w:pPr>
        <w:rPr>
          <w:sz w:val="21"/>
          <w:szCs w:val="21"/>
          <w:lang w:eastAsia="zh-CN"/>
        </w:rPr>
      </w:pPr>
      <w:r>
        <w:rPr>
          <w:rFonts w:hint="eastAsia"/>
          <w:sz w:val="21"/>
          <w:szCs w:val="21"/>
          <w:lang w:eastAsia="zh-CN"/>
        </w:rPr>
        <w:t xml:space="preserve">There is no </w:t>
      </w:r>
      <w:r w:rsidR="003504B8">
        <w:rPr>
          <w:rFonts w:hint="eastAsia"/>
          <w:sz w:val="21"/>
          <w:szCs w:val="21"/>
          <w:lang w:eastAsia="zh-CN"/>
        </w:rPr>
        <w:t xml:space="preserve">UP tunnel between </w:t>
      </w:r>
      <w:r>
        <w:rPr>
          <w:rFonts w:hint="eastAsia"/>
          <w:sz w:val="21"/>
          <w:szCs w:val="21"/>
          <w:lang w:eastAsia="zh-CN"/>
        </w:rPr>
        <w:t>gNB and OAM defined so far</w:t>
      </w:r>
      <w:r w:rsidR="00DC2628">
        <w:rPr>
          <w:rFonts w:hint="eastAsia"/>
          <w:sz w:val="21"/>
          <w:szCs w:val="21"/>
          <w:lang w:eastAsia="zh-CN"/>
        </w:rPr>
        <w:t>, nor the UP tunnel between the UE and OAM.</w:t>
      </w:r>
    </w:p>
    <w:p w:rsidR="00824BAC" w:rsidRDefault="00DC2628" w:rsidP="007F1089">
      <w:pPr>
        <w:rPr>
          <w:sz w:val="21"/>
          <w:szCs w:val="21"/>
          <w:lang w:eastAsia="zh-CN"/>
        </w:rPr>
      </w:pPr>
      <w:r>
        <w:rPr>
          <w:rFonts w:hint="eastAsia"/>
          <w:sz w:val="21"/>
          <w:szCs w:val="21"/>
          <w:lang w:eastAsia="zh-CN"/>
        </w:rPr>
        <w:t>But anyway t</w:t>
      </w:r>
      <w:r w:rsidR="00273BF2">
        <w:rPr>
          <w:sz w:val="21"/>
          <w:szCs w:val="21"/>
          <w:lang w:eastAsia="zh-CN"/>
        </w:rPr>
        <w:t>h</w:t>
      </w:r>
      <w:r>
        <w:rPr>
          <w:rFonts w:hint="eastAsia"/>
          <w:sz w:val="21"/>
          <w:szCs w:val="21"/>
          <w:lang w:eastAsia="zh-CN"/>
        </w:rPr>
        <w:t>e feasibility</w:t>
      </w:r>
      <w:r w:rsidR="00273BF2">
        <w:rPr>
          <w:rFonts w:hint="eastAsia"/>
          <w:sz w:val="21"/>
          <w:szCs w:val="21"/>
          <w:lang w:eastAsia="zh-CN"/>
        </w:rPr>
        <w:t xml:space="preserve"> is up to SA5 to discuss and decide.</w:t>
      </w:r>
    </w:p>
    <w:p w:rsidR="00CF1FA2" w:rsidRPr="00E46530" w:rsidRDefault="00CF1FA2" w:rsidP="00CF1FA2">
      <w:pPr>
        <w:spacing w:before="120" w:afterLines="100" w:after="240"/>
        <w:rPr>
          <w:rFonts w:ascii="Arial" w:hAnsi="Arial" w:cs="Arial"/>
          <w:b/>
          <w:bCs/>
          <w:sz w:val="24"/>
          <w:lang w:eastAsia="zh-CN"/>
        </w:rPr>
      </w:pPr>
      <w:r w:rsidRPr="00E46530">
        <w:rPr>
          <w:rFonts w:ascii="Arial" w:hAnsi="Arial" w:cs="Arial" w:hint="eastAsia"/>
          <w:b/>
          <w:bCs/>
          <w:sz w:val="24"/>
          <w:lang w:eastAsia="zh-CN"/>
        </w:rPr>
        <w:t>2.</w:t>
      </w:r>
      <w:r>
        <w:rPr>
          <w:rFonts w:ascii="Arial" w:hAnsi="Arial" w:cs="Arial" w:hint="eastAsia"/>
          <w:b/>
          <w:bCs/>
          <w:sz w:val="24"/>
          <w:lang w:eastAsia="zh-CN"/>
        </w:rPr>
        <w:t>4</w:t>
      </w:r>
      <w:r w:rsidRPr="00E46530">
        <w:rPr>
          <w:rFonts w:ascii="Arial" w:hAnsi="Arial" w:cs="Arial" w:hint="eastAsia"/>
          <w:b/>
          <w:bCs/>
          <w:sz w:val="24"/>
          <w:lang w:eastAsia="zh-CN"/>
        </w:rPr>
        <w:tab/>
      </w:r>
      <w:r>
        <w:rPr>
          <w:rFonts w:ascii="Arial" w:hAnsi="Arial" w:cs="Arial" w:hint="eastAsia"/>
          <w:b/>
          <w:bCs/>
          <w:sz w:val="24"/>
          <w:lang w:eastAsia="zh-CN"/>
        </w:rPr>
        <w:t>Consideration on</w:t>
      </w:r>
      <w:r w:rsidRPr="00E46530">
        <w:rPr>
          <w:rFonts w:ascii="Arial" w:hAnsi="Arial" w:cs="Arial"/>
          <w:b/>
          <w:bCs/>
          <w:sz w:val="24"/>
          <w:lang w:eastAsia="zh-CN"/>
        </w:rPr>
        <w:t xml:space="preserve"> </w:t>
      </w:r>
      <w:r>
        <w:rPr>
          <w:rFonts w:ascii="Arial" w:hAnsi="Arial" w:cs="Arial" w:hint="eastAsia"/>
          <w:b/>
          <w:bCs/>
          <w:sz w:val="24"/>
          <w:lang w:eastAsia="zh-CN"/>
        </w:rPr>
        <w:t xml:space="preserve">other </w:t>
      </w:r>
      <w:r w:rsidRPr="00E46530">
        <w:rPr>
          <w:rFonts w:ascii="Arial" w:hAnsi="Arial" w:cs="Arial"/>
          <w:b/>
          <w:bCs/>
          <w:sz w:val="24"/>
          <w:lang w:eastAsia="zh-CN"/>
        </w:rPr>
        <w:t>option</w:t>
      </w:r>
      <w:r>
        <w:rPr>
          <w:rFonts w:ascii="Arial" w:hAnsi="Arial" w:cs="Arial" w:hint="eastAsia"/>
          <w:b/>
          <w:bCs/>
          <w:sz w:val="24"/>
          <w:lang w:eastAsia="zh-CN"/>
        </w:rPr>
        <w:t>s (i.e. CP solution for option 2 and 3)</w:t>
      </w:r>
    </w:p>
    <w:p w:rsidR="006E1216" w:rsidRPr="00DC2628" w:rsidRDefault="0029473E" w:rsidP="00DC2628">
      <w:pPr>
        <w:rPr>
          <w:sz w:val="21"/>
          <w:szCs w:val="21"/>
          <w:lang w:eastAsia="zh-CN"/>
        </w:rPr>
      </w:pPr>
      <w:r w:rsidRPr="00DC2628">
        <w:rPr>
          <w:rFonts w:hint="eastAsia"/>
          <w:sz w:val="21"/>
          <w:szCs w:val="21"/>
          <w:lang w:eastAsia="zh-CN"/>
        </w:rPr>
        <w:t xml:space="preserve">The CP solution for option 2, though not requiring a new protocol to be defined </w:t>
      </w:r>
      <w:r w:rsidR="0097427B" w:rsidRPr="00DC2628">
        <w:rPr>
          <w:rFonts w:hint="eastAsia"/>
          <w:sz w:val="21"/>
          <w:szCs w:val="21"/>
          <w:lang w:eastAsia="zh-CN"/>
        </w:rPr>
        <w:t xml:space="preserve">for UE data collection </w:t>
      </w:r>
      <w:r w:rsidRPr="00DC2628">
        <w:rPr>
          <w:rFonts w:hint="eastAsia"/>
          <w:sz w:val="21"/>
          <w:szCs w:val="21"/>
          <w:lang w:eastAsia="zh-CN"/>
        </w:rPr>
        <w:t xml:space="preserve">as </w:t>
      </w:r>
      <w:r w:rsidR="0097427B" w:rsidRPr="00DC2628">
        <w:rPr>
          <w:rFonts w:hint="eastAsia"/>
          <w:sz w:val="21"/>
          <w:szCs w:val="21"/>
          <w:lang w:eastAsia="zh-CN"/>
        </w:rPr>
        <w:t>in</w:t>
      </w:r>
      <w:r w:rsidRPr="00DC2628">
        <w:rPr>
          <w:rFonts w:hint="eastAsia"/>
          <w:sz w:val="21"/>
          <w:szCs w:val="21"/>
          <w:lang w:eastAsia="zh-CN"/>
        </w:rPr>
        <w:t xml:space="preserve"> UP solution, still re</w:t>
      </w:r>
      <w:r w:rsidR="0097427B" w:rsidRPr="00DC2628">
        <w:rPr>
          <w:rFonts w:hint="eastAsia"/>
          <w:sz w:val="21"/>
          <w:szCs w:val="21"/>
          <w:lang w:eastAsia="zh-CN"/>
        </w:rPr>
        <w:t>quires big</w:t>
      </w:r>
      <w:r w:rsidRPr="00DC2628">
        <w:rPr>
          <w:rFonts w:hint="eastAsia"/>
          <w:sz w:val="21"/>
          <w:szCs w:val="21"/>
          <w:lang w:eastAsia="zh-CN"/>
        </w:rPr>
        <w:t xml:space="preserve"> enhancements</w:t>
      </w:r>
      <w:r w:rsidR="0097427B" w:rsidRPr="00DC2628">
        <w:rPr>
          <w:rFonts w:hint="eastAsia"/>
          <w:sz w:val="21"/>
          <w:szCs w:val="21"/>
          <w:lang w:eastAsia="zh-CN"/>
        </w:rPr>
        <w:t xml:space="preserve"> in NAS signalling, interactions between 5GC NFs (e.g. UE data exposure to the AF) and possible interactions between 5GC NF and NG-RAN.</w:t>
      </w:r>
    </w:p>
    <w:p w:rsidR="00CF1FA2" w:rsidRPr="00DC2628" w:rsidRDefault="00DC2628" w:rsidP="00DC2628">
      <w:pPr>
        <w:rPr>
          <w:sz w:val="21"/>
          <w:szCs w:val="21"/>
          <w:lang w:eastAsia="zh-CN"/>
        </w:rPr>
      </w:pPr>
      <w:r w:rsidRPr="00DC2628">
        <w:rPr>
          <w:rFonts w:hint="eastAsia"/>
          <w:sz w:val="21"/>
          <w:szCs w:val="21"/>
          <w:lang w:eastAsia="zh-CN"/>
        </w:rPr>
        <w:t>The CP</w:t>
      </w:r>
      <w:r>
        <w:rPr>
          <w:rFonts w:hint="eastAsia"/>
          <w:sz w:val="21"/>
          <w:szCs w:val="21"/>
          <w:lang w:eastAsia="zh-CN"/>
        </w:rPr>
        <w:t xml:space="preserve"> solution for option 3 can reuse the current MDT </w:t>
      </w:r>
      <w:r>
        <w:rPr>
          <w:sz w:val="21"/>
          <w:szCs w:val="21"/>
          <w:lang w:eastAsia="zh-CN"/>
        </w:rPr>
        <w:t>mechanism</w:t>
      </w:r>
      <w:r w:rsidR="00AB76B6">
        <w:rPr>
          <w:rFonts w:hint="eastAsia"/>
          <w:sz w:val="21"/>
          <w:szCs w:val="21"/>
          <w:lang w:eastAsia="zh-CN"/>
        </w:rPr>
        <w:t xml:space="preserve">, ensuring MNO full </w:t>
      </w:r>
      <w:r>
        <w:rPr>
          <w:sz w:val="21"/>
          <w:szCs w:val="21"/>
          <w:lang w:eastAsia="zh-CN"/>
        </w:rPr>
        <w:t>controllability</w:t>
      </w:r>
      <w:r>
        <w:rPr>
          <w:rFonts w:hint="eastAsia"/>
          <w:sz w:val="21"/>
          <w:szCs w:val="21"/>
          <w:lang w:eastAsia="zh-CN"/>
        </w:rPr>
        <w:t xml:space="preserve"> and </w:t>
      </w:r>
      <w:r w:rsidR="00AB76B6">
        <w:rPr>
          <w:rFonts w:hint="eastAsia"/>
          <w:sz w:val="21"/>
          <w:szCs w:val="21"/>
          <w:lang w:eastAsia="zh-CN"/>
        </w:rPr>
        <w:t xml:space="preserve">full </w:t>
      </w:r>
      <w:r>
        <w:rPr>
          <w:rFonts w:hint="eastAsia"/>
          <w:sz w:val="21"/>
          <w:szCs w:val="21"/>
          <w:lang w:eastAsia="zh-CN"/>
        </w:rPr>
        <w:t xml:space="preserve">visibility of UE-collected data in gNB and OAM, and requires no enhancements in 5GC. So it seems the easiest way forward </w:t>
      </w:r>
      <w:r w:rsidR="00F4150C">
        <w:rPr>
          <w:rFonts w:hint="eastAsia"/>
          <w:sz w:val="21"/>
          <w:szCs w:val="21"/>
          <w:lang w:eastAsia="zh-CN"/>
        </w:rPr>
        <w:t xml:space="preserve">in Rel-19 for UE-side data collection for </w:t>
      </w:r>
      <w:r w:rsidR="000A6D77">
        <w:rPr>
          <w:rFonts w:hint="eastAsia"/>
          <w:sz w:val="21"/>
          <w:szCs w:val="21"/>
          <w:lang w:eastAsia="zh-CN"/>
        </w:rPr>
        <w:t>UE-side model training.</w:t>
      </w:r>
    </w:p>
    <w:p w:rsidR="006E1216" w:rsidRPr="00DE59AE" w:rsidRDefault="006E1216" w:rsidP="00C31210">
      <w:pPr>
        <w:numPr>
          <w:ilvl w:val="0"/>
          <w:numId w:val="24"/>
        </w:numPr>
        <w:spacing w:before="240" w:afterLines="100" w:after="240"/>
        <w:ind w:left="429" w:hangingChars="178" w:hanging="429"/>
        <w:rPr>
          <w:rFonts w:ascii="Arial" w:hAnsi="Arial" w:cs="Arial"/>
          <w:b/>
          <w:bCs/>
          <w:sz w:val="24"/>
          <w:lang w:eastAsia="zh-CN"/>
        </w:rPr>
      </w:pPr>
      <w:r>
        <w:rPr>
          <w:rFonts w:ascii="Arial" w:hAnsi="Arial" w:cs="Arial" w:hint="eastAsia"/>
          <w:b/>
          <w:bCs/>
          <w:sz w:val="24"/>
          <w:lang w:eastAsia="zh-CN"/>
        </w:rPr>
        <w:t>Conclusions</w:t>
      </w:r>
      <w:r w:rsidR="0077060E">
        <w:rPr>
          <w:rFonts w:ascii="Arial" w:hAnsi="Arial" w:cs="Arial" w:hint="eastAsia"/>
          <w:b/>
          <w:bCs/>
          <w:sz w:val="24"/>
          <w:lang w:eastAsia="zh-CN"/>
        </w:rPr>
        <w:t xml:space="preserve"> and proposals</w:t>
      </w:r>
    </w:p>
    <w:p w:rsidR="0077060E" w:rsidRDefault="0093648D" w:rsidP="0093648D">
      <w:pPr>
        <w:rPr>
          <w:sz w:val="21"/>
          <w:szCs w:val="21"/>
          <w:lang w:eastAsia="zh-CN"/>
        </w:rPr>
      </w:pPr>
      <w:r w:rsidRPr="0093648D">
        <w:rPr>
          <w:rFonts w:hint="eastAsia"/>
          <w:sz w:val="21"/>
          <w:szCs w:val="21"/>
          <w:lang w:eastAsia="zh-CN"/>
        </w:rPr>
        <w:t>Base on the dis</w:t>
      </w:r>
      <w:r>
        <w:rPr>
          <w:rFonts w:hint="eastAsia"/>
          <w:sz w:val="21"/>
          <w:szCs w:val="21"/>
          <w:lang w:eastAsia="zh-CN"/>
        </w:rPr>
        <w:t xml:space="preserve">cussion, </w:t>
      </w:r>
      <w:r w:rsidR="0077060E">
        <w:rPr>
          <w:rFonts w:hint="eastAsia"/>
          <w:sz w:val="21"/>
          <w:szCs w:val="21"/>
          <w:lang w:eastAsia="zh-CN"/>
        </w:rPr>
        <w:t>conclusions and proposals</w:t>
      </w:r>
      <w:r w:rsidR="00E01139">
        <w:rPr>
          <w:rFonts w:hint="eastAsia"/>
          <w:sz w:val="21"/>
          <w:szCs w:val="21"/>
          <w:lang w:eastAsia="zh-CN"/>
        </w:rPr>
        <w:t xml:space="preserve"> on UE-side data collection for UE-side model training</w:t>
      </w:r>
      <w:r w:rsidR="0077060E">
        <w:rPr>
          <w:rFonts w:hint="eastAsia"/>
          <w:sz w:val="21"/>
          <w:szCs w:val="21"/>
          <w:lang w:eastAsia="zh-CN"/>
        </w:rPr>
        <w:t xml:space="preserve"> are </w:t>
      </w:r>
      <w:r w:rsidR="00E01139">
        <w:rPr>
          <w:rFonts w:hint="eastAsia"/>
          <w:sz w:val="21"/>
          <w:szCs w:val="21"/>
          <w:lang w:eastAsia="zh-CN"/>
        </w:rPr>
        <w:t>made as follows</w:t>
      </w:r>
      <w:r w:rsidR="0077060E">
        <w:rPr>
          <w:rFonts w:hint="eastAsia"/>
          <w:sz w:val="21"/>
          <w:szCs w:val="21"/>
          <w:lang w:eastAsia="zh-CN"/>
        </w:rPr>
        <w:t>:</w:t>
      </w:r>
    </w:p>
    <w:p w:rsidR="006E1C55" w:rsidRPr="00552671" w:rsidRDefault="0077060E" w:rsidP="0077060E">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t>F</w:t>
      </w:r>
      <w:r w:rsidR="0093648D" w:rsidRPr="00552671">
        <w:rPr>
          <w:rFonts w:hint="eastAsia"/>
          <w:sz w:val="21"/>
          <w:szCs w:val="21"/>
          <w:lang w:eastAsia="en-GB"/>
        </w:rPr>
        <w:t xml:space="preserve">or option 1b </w:t>
      </w:r>
      <w:r w:rsidR="00ED5ACF" w:rsidRPr="00552671">
        <w:rPr>
          <w:rFonts w:hint="eastAsia"/>
          <w:sz w:val="21"/>
          <w:szCs w:val="21"/>
          <w:lang w:eastAsia="en-GB"/>
        </w:rPr>
        <w:t>(if the s</w:t>
      </w:r>
      <w:r w:rsidR="00ED5ACF" w:rsidRPr="00552671">
        <w:rPr>
          <w:sz w:val="21"/>
          <w:szCs w:val="21"/>
          <w:lang w:eastAsia="en-GB"/>
        </w:rPr>
        <w:t>erver for data collection for UE-side model training</w:t>
      </w:r>
      <w:r w:rsidR="00ED5ACF" w:rsidRPr="00552671">
        <w:rPr>
          <w:rFonts w:hint="eastAsia"/>
          <w:sz w:val="21"/>
          <w:szCs w:val="21"/>
          <w:lang w:eastAsia="en-GB"/>
        </w:rPr>
        <w:t xml:space="preserve"> is a trusted AF in the MNO domain) </w:t>
      </w:r>
      <w:r w:rsidR="0093648D" w:rsidRPr="00552671">
        <w:rPr>
          <w:rFonts w:hint="eastAsia"/>
          <w:sz w:val="21"/>
          <w:szCs w:val="21"/>
          <w:lang w:eastAsia="en-GB"/>
        </w:rPr>
        <w:t xml:space="preserve">and UP solution for option 2, </w:t>
      </w:r>
      <w:r w:rsidR="00ED5ACF" w:rsidRPr="00552671">
        <w:rPr>
          <w:rFonts w:hint="eastAsia"/>
          <w:sz w:val="21"/>
          <w:szCs w:val="21"/>
          <w:lang w:eastAsia="en-GB"/>
        </w:rPr>
        <w:t xml:space="preserve">MNO </w:t>
      </w:r>
      <w:r w:rsidR="0093648D" w:rsidRPr="00552671">
        <w:rPr>
          <w:rFonts w:hint="eastAsia"/>
          <w:sz w:val="21"/>
          <w:szCs w:val="21"/>
          <w:lang w:eastAsia="en-GB"/>
        </w:rPr>
        <w:t xml:space="preserve">full </w:t>
      </w:r>
      <w:r w:rsidR="0093648D" w:rsidRPr="00552671">
        <w:rPr>
          <w:sz w:val="21"/>
          <w:szCs w:val="21"/>
          <w:lang w:eastAsia="en-GB"/>
        </w:rPr>
        <w:t>controllability</w:t>
      </w:r>
      <w:r w:rsidR="0093648D" w:rsidRPr="00552671">
        <w:rPr>
          <w:rFonts w:hint="eastAsia"/>
          <w:sz w:val="21"/>
          <w:szCs w:val="21"/>
          <w:lang w:eastAsia="en-GB"/>
        </w:rPr>
        <w:t xml:space="preserve"> and full / partial visibility of UE-side data collection for UE-side model training cannot be supported </w:t>
      </w:r>
      <w:r w:rsidR="00990B54" w:rsidRPr="00552671">
        <w:rPr>
          <w:rFonts w:hint="eastAsia"/>
          <w:sz w:val="21"/>
          <w:szCs w:val="21"/>
          <w:lang w:eastAsia="en-GB"/>
        </w:rPr>
        <w:t>by</w:t>
      </w:r>
      <w:r w:rsidR="0093648D" w:rsidRPr="00552671">
        <w:rPr>
          <w:rFonts w:hint="eastAsia"/>
          <w:sz w:val="21"/>
          <w:szCs w:val="21"/>
          <w:lang w:eastAsia="en-GB"/>
        </w:rPr>
        <w:t xml:space="preserve"> the existing specification</w:t>
      </w:r>
      <w:r w:rsidR="00CF1FA2" w:rsidRPr="00552671">
        <w:rPr>
          <w:rFonts w:hint="eastAsia"/>
          <w:sz w:val="21"/>
          <w:szCs w:val="21"/>
          <w:lang w:eastAsia="en-GB"/>
        </w:rPr>
        <w:t>s</w:t>
      </w:r>
      <w:r w:rsidR="0093648D" w:rsidRPr="00552671">
        <w:rPr>
          <w:rFonts w:hint="eastAsia"/>
          <w:sz w:val="21"/>
          <w:szCs w:val="21"/>
          <w:lang w:eastAsia="en-GB"/>
        </w:rPr>
        <w:t xml:space="preserve"> or small enhancements to the existing specifications. </w:t>
      </w:r>
      <w:r w:rsidR="00CF1FA2" w:rsidRPr="00552671">
        <w:rPr>
          <w:rFonts w:hint="eastAsia"/>
          <w:sz w:val="21"/>
          <w:szCs w:val="21"/>
          <w:lang w:eastAsia="en-GB"/>
        </w:rPr>
        <w:t xml:space="preserve">Further study is </w:t>
      </w:r>
      <w:r w:rsidR="00E01139" w:rsidRPr="00552671">
        <w:rPr>
          <w:rFonts w:hint="eastAsia"/>
          <w:sz w:val="21"/>
          <w:szCs w:val="21"/>
          <w:lang w:eastAsia="zh-CN"/>
        </w:rPr>
        <w:t>required</w:t>
      </w:r>
      <w:r w:rsidR="00EC1D6D" w:rsidRPr="00552671">
        <w:rPr>
          <w:rFonts w:hint="eastAsia"/>
          <w:sz w:val="21"/>
          <w:szCs w:val="21"/>
          <w:lang w:eastAsia="en-GB"/>
        </w:rPr>
        <w:t>, taking into account also the feedback from other WGs (e.g. SA5).</w:t>
      </w:r>
    </w:p>
    <w:p w:rsidR="00ED5ACF" w:rsidRPr="00552671" w:rsidRDefault="0077060E" w:rsidP="0077060E">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r>
      <w:r w:rsidR="00ED5ACF" w:rsidRPr="00552671">
        <w:rPr>
          <w:rFonts w:hint="eastAsia"/>
          <w:sz w:val="21"/>
          <w:szCs w:val="21"/>
          <w:lang w:eastAsia="en-GB"/>
        </w:rPr>
        <w:t>In option 1b, if the s</w:t>
      </w:r>
      <w:r w:rsidR="00ED5ACF" w:rsidRPr="00552671">
        <w:rPr>
          <w:sz w:val="21"/>
          <w:szCs w:val="21"/>
          <w:lang w:eastAsia="en-GB"/>
        </w:rPr>
        <w:t>erver for data collection for UE-side model training</w:t>
      </w:r>
      <w:r w:rsidR="00ED5ACF" w:rsidRPr="00552671">
        <w:rPr>
          <w:rFonts w:hint="eastAsia"/>
          <w:sz w:val="21"/>
          <w:szCs w:val="21"/>
          <w:lang w:eastAsia="en-GB"/>
        </w:rPr>
        <w:t xml:space="preserve"> is outside the MNO domain, MNO full controllability and full/partial visibility of UE data collection cannot be achieved without SLA.</w:t>
      </w:r>
    </w:p>
    <w:p w:rsidR="000A6D77" w:rsidRPr="00552671" w:rsidRDefault="0077060E" w:rsidP="0077060E">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r>
      <w:r w:rsidR="007067DA" w:rsidRPr="00552671">
        <w:rPr>
          <w:rFonts w:hint="eastAsia"/>
          <w:sz w:val="21"/>
          <w:szCs w:val="21"/>
          <w:lang w:eastAsia="en-GB"/>
        </w:rPr>
        <w:t>The feasibility of UP solution for option 3 is up to SA5 to discuss and decide.</w:t>
      </w:r>
    </w:p>
    <w:p w:rsidR="007067DA" w:rsidRPr="00552671" w:rsidRDefault="0077060E" w:rsidP="0077060E">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r>
      <w:r w:rsidR="007067DA" w:rsidRPr="00552671">
        <w:rPr>
          <w:rFonts w:hint="eastAsia"/>
          <w:sz w:val="21"/>
          <w:szCs w:val="21"/>
          <w:lang w:eastAsia="en-GB"/>
        </w:rPr>
        <w:t xml:space="preserve">The CP solution for option 2 also needs further study considering the impacts to NAS signalling, </w:t>
      </w:r>
      <w:r w:rsidR="00572844" w:rsidRPr="00552671">
        <w:rPr>
          <w:rFonts w:hint="eastAsia"/>
          <w:sz w:val="21"/>
          <w:szCs w:val="21"/>
          <w:lang w:eastAsia="en-GB"/>
        </w:rPr>
        <w:t xml:space="preserve">5GC </w:t>
      </w:r>
      <w:r w:rsidR="007067DA" w:rsidRPr="00552671">
        <w:rPr>
          <w:rFonts w:hint="eastAsia"/>
          <w:sz w:val="21"/>
          <w:szCs w:val="21"/>
          <w:lang w:eastAsia="en-GB"/>
        </w:rPr>
        <w:t>NF services and possible impacts to the interfaces between 5GC and NG-RAN.</w:t>
      </w:r>
    </w:p>
    <w:p w:rsidR="007067DA" w:rsidRPr="00552671" w:rsidRDefault="0077060E" w:rsidP="0077060E">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r>
      <w:r w:rsidR="00D0279C" w:rsidRPr="00552671">
        <w:rPr>
          <w:rFonts w:hint="eastAsia"/>
          <w:sz w:val="21"/>
          <w:szCs w:val="21"/>
          <w:lang w:eastAsia="en-GB"/>
        </w:rPr>
        <w:t xml:space="preserve">To avoid the impacts to 5GC, </w:t>
      </w:r>
      <w:r w:rsidR="007067DA" w:rsidRPr="00552671">
        <w:rPr>
          <w:rFonts w:hint="eastAsia"/>
          <w:sz w:val="21"/>
          <w:szCs w:val="21"/>
          <w:lang w:eastAsia="en-GB"/>
        </w:rPr>
        <w:t>the CP solution for o</w:t>
      </w:r>
      <w:r w:rsidR="007067DA" w:rsidRPr="00552671">
        <w:rPr>
          <w:sz w:val="21"/>
          <w:szCs w:val="21"/>
          <w:lang w:eastAsia="en-GB"/>
        </w:rPr>
        <w:t>ption 3</w:t>
      </w:r>
      <w:r w:rsidR="007067DA" w:rsidRPr="00552671">
        <w:rPr>
          <w:rFonts w:hint="eastAsia"/>
          <w:sz w:val="21"/>
          <w:szCs w:val="21"/>
          <w:lang w:eastAsia="en-GB"/>
        </w:rPr>
        <w:t xml:space="preserve"> </w:t>
      </w:r>
      <w:r w:rsidR="007067DA" w:rsidRPr="00552671">
        <w:rPr>
          <w:sz w:val="21"/>
          <w:szCs w:val="21"/>
          <w:lang w:eastAsia="en-GB"/>
        </w:rPr>
        <w:t xml:space="preserve">is preferred for </w:t>
      </w:r>
      <w:r w:rsidR="007067DA" w:rsidRPr="00552671">
        <w:rPr>
          <w:rFonts w:hint="eastAsia"/>
          <w:sz w:val="21"/>
          <w:szCs w:val="21"/>
          <w:lang w:eastAsia="en-GB"/>
        </w:rPr>
        <w:t xml:space="preserve">UE-side data </w:t>
      </w:r>
      <w:r w:rsidR="007067DA" w:rsidRPr="00552671">
        <w:rPr>
          <w:sz w:val="21"/>
          <w:szCs w:val="21"/>
          <w:lang w:eastAsia="en-GB"/>
        </w:rPr>
        <w:t xml:space="preserve">collection </w:t>
      </w:r>
      <w:r w:rsidR="007067DA" w:rsidRPr="00552671">
        <w:rPr>
          <w:rFonts w:hint="eastAsia"/>
          <w:sz w:val="21"/>
          <w:szCs w:val="21"/>
          <w:lang w:eastAsia="en-GB"/>
        </w:rPr>
        <w:t xml:space="preserve">for </w:t>
      </w:r>
      <w:r w:rsidR="00D0279C" w:rsidRPr="00552671">
        <w:rPr>
          <w:sz w:val="21"/>
          <w:szCs w:val="21"/>
          <w:lang w:eastAsia="en-GB"/>
        </w:rPr>
        <w:t>UE-side model training</w:t>
      </w:r>
      <w:r w:rsidR="00D0279C" w:rsidRPr="00552671">
        <w:rPr>
          <w:rFonts w:hint="eastAsia"/>
          <w:sz w:val="21"/>
          <w:szCs w:val="21"/>
          <w:lang w:eastAsia="en-GB"/>
        </w:rPr>
        <w:t>, i</w:t>
      </w:r>
      <w:r w:rsidR="00D0279C" w:rsidRPr="00552671">
        <w:rPr>
          <w:sz w:val="21"/>
          <w:szCs w:val="21"/>
          <w:lang w:eastAsia="en-GB"/>
        </w:rPr>
        <w:t>f supported and specified</w:t>
      </w:r>
      <w:r w:rsidR="00D0279C" w:rsidRPr="00552671">
        <w:rPr>
          <w:rFonts w:hint="eastAsia"/>
          <w:sz w:val="21"/>
          <w:szCs w:val="21"/>
          <w:lang w:eastAsia="en-GB"/>
        </w:rPr>
        <w:t xml:space="preserve"> in Rel-19.</w:t>
      </w:r>
    </w:p>
    <w:sectPr w:rsidR="007067DA" w:rsidRPr="005526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43" w:rsidRDefault="00367A43">
      <w:r>
        <w:separator/>
      </w:r>
    </w:p>
  </w:endnote>
  <w:endnote w:type="continuationSeparator" w:id="0">
    <w:p w:rsidR="00367A43" w:rsidRDefault="0036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43" w:rsidRDefault="00367A43">
      <w:r>
        <w:separator/>
      </w:r>
    </w:p>
  </w:footnote>
  <w:footnote w:type="continuationSeparator" w:id="0">
    <w:p w:rsidR="00367A43" w:rsidRDefault="00367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37B4397"/>
    <w:multiLevelType w:val="multilevel"/>
    <w:tmpl w:val="7A2A31E8"/>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nsid w:val="345A14D0"/>
    <w:multiLevelType w:val="hybridMultilevel"/>
    <w:tmpl w:val="591271E8"/>
    <w:lvl w:ilvl="0" w:tplc="47D6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3DFB04E8"/>
    <w:multiLevelType w:val="hybridMultilevel"/>
    <w:tmpl w:val="EDF0B712"/>
    <w:lvl w:ilvl="0" w:tplc="04090019">
      <w:start w:val="1"/>
      <w:numFmt w:val="lowerLetter"/>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1615FF4"/>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96022A6"/>
    <w:multiLevelType w:val="hybridMultilevel"/>
    <w:tmpl w:val="EC7A9B44"/>
    <w:lvl w:ilvl="0" w:tplc="AF280A2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2C4608"/>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ED26D7"/>
    <w:multiLevelType w:val="hybridMultilevel"/>
    <w:tmpl w:val="6882B112"/>
    <w:lvl w:ilvl="0" w:tplc="BF90AC38">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nsid w:val="55445F08"/>
    <w:multiLevelType w:val="hybridMultilevel"/>
    <w:tmpl w:val="C1D47FDC"/>
    <w:lvl w:ilvl="0" w:tplc="58A42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3283EB0"/>
    <w:multiLevelType w:val="hybridMultilevel"/>
    <w:tmpl w:val="3A38F364"/>
    <w:lvl w:ilvl="0" w:tplc="1CEC114C">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3A1D79"/>
    <w:multiLevelType w:val="hybridMultilevel"/>
    <w:tmpl w:val="EDF0B712"/>
    <w:lvl w:ilvl="0" w:tplc="04090019">
      <w:start w:val="1"/>
      <w:numFmt w:val="lowerLetter"/>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F8673F"/>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11"/>
  </w:num>
  <w:num w:numId="7">
    <w:abstractNumId w:val="12"/>
  </w:num>
  <w:num w:numId="8">
    <w:abstractNumId w:val="33"/>
  </w:num>
  <w:num w:numId="9">
    <w:abstractNumId w:val="27"/>
  </w:num>
  <w:num w:numId="10">
    <w:abstractNumId w:val="30"/>
  </w:num>
  <w:num w:numId="11">
    <w:abstractNumId w:val="14"/>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 w:numId="25">
    <w:abstractNumId w:val="31"/>
  </w:num>
  <w:num w:numId="26">
    <w:abstractNumId w:val="18"/>
  </w:num>
  <w:num w:numId="27">
    <w:abstractNumId w:val="22"/>
  </w:num>
  <w:num w:numId="28">
    <w:abstractNumId w:val="24"/>
  </w:num>
  <w:num w:numId="29">
    <w:abstractNumId w:val="20"/>
  </w:num>
  <w:num w:numId="30">
    <w:abstractNumId w:val="29"/>
  </w:num>
  <w:num w:numId="31">
    <w:abstractNumId w:val="32"/>
  </w:num>
  <w:num w:numId="32">
    <w:abstractNumId w:val="26"/>
  </w:num>
  <w:num w:numId="33">
    <w:abstractNumId w:val="23"/>
  </w:num>
  <w:num w:numId="34">
    <w:abstractNumId w:val="2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A64"/>
    <w:rsid w:val="0000349A"/>
    <w:rsid w:val="0000358F"/>
    <w:rsid w:val="00012515"/>
    <w:rsid w:val="000164B6"/>
    <w:rsid w:val="00016D53"/>
    <w:rsid w:val="000203B1"/>
    <w:rsid w:val="00024237"/>
    <w:rsid w:val="0002631B"/>
    <w:rsid w:val="00046389"/>
    <w:rsid w:val="00055284"/>
    <w:rsid w:val="00055CF6"/>
    <w:rsid w:val="00066D0C"/>
    <w:rsid w:val="00067044"/>
    <w:rsid w:val="00074722"/>
    <w:rsid w:val="000819D8"/>
    <w:rsid w:val="0009058C"/>
    <w:rsid w:val="000934A6"/>
    <w:rsid w:val="000A2C6C"/>
    <w:rsid w:val="000A4660"/>
    <w:rsid w:val="000A6443"/>
    <w:rsid w:val="000A6D77"/>
    <w:rsid w:val="000D1B5B"/>
    <w:rsid w:val="000E7E74"/>
    <w:rsid w:val="000F47FA"/>
    <w:rsid w:val="000F695A"/>
    <w:rsid w:val="0010401F"/>
    <w:rsid w:val="00112FC3"/>
    <w:rsid w:val="00130477"/>
    <w:rsid w:val="001459C5"/>
    <w:rsid w:val="00147198"/>
    <w:rsid w:val="00150303"/>
    <w:rsid w:val="00153AC7"/>
    <w:rsid w:val="00153C70"/>
    <w:rsid w:val="00166F57"/>
    <w:rsid w:val="00167FCB"/>
    <w:rsid w:val="00173FA3"/>
    <w:rsid w:val="00181010"/>
    <w:rsid w:val="00184B6F"/>
    <w:rsid w:val="001861E5"/>
    <w:rsid w:val="0018653B"/>
    <w:rsid w:val="001A6D33"/>
    <w:rsid w:val="001A7EF9"/>
    <w:rsid w:val="001B1652"/>
    <w:rsid w:val="001B3C54"/>
    <w:rsid w:val="001C3EC8"/>
    <w:rsid w:val="001D2BD4"/>
    <w:rsid w:val="001D4258"/>
    <w:rsid w:val="001D6911"/>
    <w:rsid w:val="001D7CF4"/>
    <w:rsid w:val="00201947"/>
    <w:rsid w:val="0020395B"/>
    <w:rsid w:val="002046CB"/>
    <w:rsid w:val="00204DC9"/>
    <w:rsid w:val="002062C0"/>
    <w:rsid w:val="00215130"/>
    <w:rsid w:val="00224C90"/>
    <w:rsid w:val="00230002"/>
    <w:rsid w:val="002329CF"/>
    <w:rsid w:val="00236CE3"/>
    <w:rsid w:val="00244C9A"/>
    <w:rsid w:val="00247216"/>
    <w:rsid w:val="00254364"/>
    <w:rsid w:val="002643D0"/>
    <w:rsid w:val="00266700"/>
    <w:rsid w:val="00273BF2"/>
    <w:rsid w:val="00281E7A"/>
    <w:rsid w:val="0028352E"/>
    <w:rsid w:val="002879B0"/>
    <w:rsid w:val="0029473E"/>
    <w:rsid w:val="002A1857"/>
    <w:rsid w:val="002A2001"/>
    <w:rsid w:val="002A4947"/>
    <w:rsid w:val="002B6EC5"/>
    <w:rsid w:val="002C7F38"/>
    <w:rsid w:val="0030628A"/>
    <w:rsid w:val="00307860"/>
    <w:rsid w:val="00315588"/>
    <w:rsid w:val="00331D68"/>
    <w:rsid w:val="00332390"/>
    <w:rsid w:val="0034481A"/>
    <w:rsid w:val="003454B5"/>
    <w:rsid w:val="003504B8"/>
    <w:rsid w:val="0035122B"/>
    <w:rsid w:val="00352A17"/>
    <w:rsid w:val="00353451"/>
    <w:rsid w:val="003612BE"/>
    <w:rsid w:val="00367A43"/>
    <w:rsid w:val="00371032"/>
    <w:rsid w:val="00371B44"/>
    <w:rsid w:val="00380290"/>
    <w:rsid w:val="003A1CC4"/>
    <w:rsid w:val="003B1FEC"/>
    <w:rsid w:val="003C122B"/>
    <w:rsid w:val="003C5A97"/>
    <w:rsid w:val="003C7A04"/>
    <w:rsid w:val="003E7452"/>
    <w:rsid w:val="003F52B2"/>
    <w:rsid w:val="00410209"/>
    <w:rsid w:val="00410336"/>
    <w:rsid w:val="00430EF3"/>
    <w:rsid w:val="00440414"/>
    <w:rsid w:val="00446F70"/>
    <w:rsid w:val="00450642"/>
    <w:rsid w:val="0045297B"/>
    <w:rsid w:val="004558E9"/>
    <w:rsid w:val="0045777E"/>
    <w:rsid w:val="00471523"/>
    <w:rsid w:val="00472B01"/>
    <w:rsid w:val="004A558D"/>
    <w:rsid w:val="004B3753"/>
    <w:rsid w:val="004B6324"/>
    <w:rsid w:val="004C0950"/>
    <w:rsid w:val="004C31D2"/>
    <w:rsid w:val="004D21F4"/>
    <w:rsid w:val="004D28A1"/>
    <w:rsid w:val="004D55C2"/>
    <w:rsid w:val="004D6AC0"/>
    <w:rsid w:val="004E1D9A"/>
    <w:rsid w:val="004F7DE1"/>
    <w:rsid w:val="00507888"/>
    <w:rsid w:val="0051146F"/>
    <w:rsid w:val="00521131"/>
    <w:rsid w:val="005228C3"/>
    <w:rsid w:val="00527C0B"/>
    <w:rsid w:val="00540942"/>
    <w:rsid w:val="005410F6"/>
    <w:rsid w:val="00552671"/>
    <w:rsid w:val="00553692"/>
    <w:rsid w:val="00555014"/>
    <w:rsid w:val="0056071F"/>
    <w:rsid w:val="005635FB"/>
    <w:rsid w:val="00572844"/>
    <w:rsid w:val="005729C4"/>
    <w:rsid w:val="0059227B"/>
    <w:rsid w:val="005A4D8E"/>
    <w:rsid w:val="005B0725"/>
    <w:rsid w:val="005B0966"/>
    <w:rsid w:val="005B795D"/>
    <w:rsid w:val="005B7CFB"/>
    <w:rsid w:val="005C1BC4"/>
    <w:rsid w:val="005C4FB6"/>
    <w:rsid w:val="005C518D"/>
    <w:rsid w:val="005D4F97"/>
    <w:rsid w:val="00610508"/>
    <w:rsid w:val="00611CF1"/>
    <w:rsid w:val="00613820"/>
    <w:rsid w:val="006252ED"/>
    <w:rsid w:val="00645C90"/>
    <w:rsid w:val="00646981"/>
    <w:rsid w:val="00652248"/>
    <w:rsid w:val="00657B80"/>
    <w:rsid w:val="00675B3C"/>
    <w:rsid w:val="0068185D"/>
    <w:rsid w:val="00681CE7"/>
    <w:rsid w:val="0069495C"/>
    <w:rsid w:val="006A34A5"/>
    <w:rsid w:val="006A39D7"/>
    <w:rsid w:val="006D340A"/>
    <w:rsid w:val="006E06D0"/>
    <w:rsid w:val="006E1216"/>
    <w:rsid w:val="006E1C55"/>
    <w:rsid w:val="007067DA"/>
    <w:rsid w:val="00715A1D"/>
    <w:rsid w:val="00722DEF"/>
    <w:rsid w:val="00730E1F"/>
    <w:rsid w:val="00737693"/>
    <w:rsid w:val="00754C3C"/>
    <w:rsid w:val="007563AC"/>
    <w:rsid w:val="00760BB0"/>
    <w:rsid w:val="0076157A"/>
    <w:rsid w:val="0077060E"/>
    <w:rsid w:val="00777227"/>
    <w:rsid w:val="00784593"/>
    <w:rsid w:val="00794C3D"/>
    <w:rsid w:val="007A00EF"/>
    <w:rsid w:val="007B19EA"/>
    <w:rsid w:val="007B51C9"/>
    <w:rsid w:val="007C0A2D"/>
    <w:rsid w:val="007C27B0"/>
    <w:rsid w:val="007C5712"/>
    <w:rsid w:val="007D2852"/>
    <w:rsid w:val="007E49FA"/>
    <w:rsid w:val="007E616E"/>
    <w:rsid w:val="007F1089"/>
    <w:rsid w:val="007F300B"/>
    <w:rsid w:val="008014C3"/>
    <w:rsid w:val="008032CA"/>
    <w:rsid w:val="00803751"/>
    <w:rsid w:val="00814895"/>
    <w:rsid w:val="0081558C"/>
    <w:rsid w:val="00824BAC"/>
    <w:rsid w:val="00825210"/>
    <w:rsid w:val="008265EE"/>
    <w:rsid w:val="00841566"/>
    <w:rsid w:val="00850812"/>
    <w:rsid w:val="0085131E"/>
    <w:rsid w:val="008535A9"/>
    <w:rsid w:val="00857DFA"/>
    <w:rsid w:val="008721D5"/>
    <w:rsid w:val="00876B9A"/>
    <w:rsid w:val="0088332B"/>
    <w:rsid w:val="00884E38"/>
    <w:rsid w:val="00886CBD"/>
    <w:rsid w:val="008915C3"/>
    <w:rsid w:val="008933BF"/>
    <w:rsid w:val="00897A6B"/>
    <w:rsid w:val="008A10C4"/>
    <w:rsid w:val="008A1B88"/>
    <w:rsid w:val="008A2F1A"/>
    <w:rsid w:val="008A4A36"/>
    <w:rsid w:val="008B0248"/>
    <w:rsid w:val="008C77B4"/>
    <w:rsid w:val="008D09F2"/>
    <w:rsid w:val="008D191D"/>
    <w:rsid w:val="008D2A2C"/>
    <w:rsid w:val="008E088D"/>
    <w:rsid w:val="008E2B36"/>
    <w:rsid w:val="008F5F33"/>
    <w:rsid w:val="0091046A"/>
    <w:rsid w:val="00916852"/>
    <w:rsid w:val="00926ABD"/>
    <w:rsid w:val="009318EE"/>
    <w:rsid w:val="0093648D"/>
    <w:rsid w:val="00947F4E"/>
    <w:rsid w:val="009503AE"/>
    <w:rsid w:val="00966D47"/>
    <w:rsid w:val="0097427B"/>
    <w:rsid w:val="009778B5"/>
    <w:rsid w:val="00986F1E"/>
    <w:rsid w:val="00990B54"/>
    <w:rsid w:val="00992312"/>
    <w:rsid w:val="009925E2"/>
    <w:rsid w:val="009C0DED"/>
    <w:rsid w:val="009C640C"/>
    <w:rsid w:val="009D34E8"/>
    <w:rsid w:val="009D61D2"/>
    <w:rsid w:val="009E36DF"/>
    <w:rsid w:val="009E579B"/>
    <w:rsid w:val="00A04822"/>
    <w:rsid w:val="00A20ED6"/>
    <w:rsid w:val="00A25C61"/>
    <w:rsid w:val="00A2649A"/>
    <w:rsid w:val="00A3263D"/>
    <w:rsid w:val="00A37D7F"/>
    <w:rsid w:val="00A42ECB"/>
    <w:rsid w:val="00A46410"/>
    <w:rsid w:val="00A57688"/>
    <w:rsid w:val="00A816BF"/>
    <w:rsid w:val="00A842E9"/>
    <w:rsid w:val="00A84A94"/>
    <w:rsid w:val="00AA461A"/>
    <w:rsid w:val="00AB0E16"/>
    <w:rsid w:val="00AB28DD"/>
    <w:rsid w:val="00AB2A64"/>
    <w:rsid w:val="00AB5FB6"/>
    <w:rsid w:val="00AB76B6"/>
    <w:rsid w:val="00AD1DAA"/>
    <w:rsid w:val="00AD7F3C"/>
    <w:rsid w:val="00AF1E23"/>
    <w:rsid w:val="00AF7F81"/>
    <w:rsid w:val="00B01AFF"/>
    <w:rsid w:val="00B05CC7"/>
    <w:rsid w:val="00B23FEB"/>
    <w:rsid w:val="00B27E39"/>
    <w:rsid w:val="00B350D8"/>
    <w:rsid w:val="00B62C6D"/>
    <w:rsid w:val="00B76763"/>
    <w:rsid w:val="00B7732B"/>
    <w:rsid w:val="00B879F0"/>
    <w:rsid w:val="00B93663"/>
    <w:rsid w:val="00BB5A9F"/>
    <w:rsid w:val="00BC25AA"/>
    <w:rsid w:val="00BF243B"/>
    <w:rsid w:val="00C022E3"/>
    <w:rsid w:val="00C06C95"/>
    <w:rsid w:val="00C07FFB"/>
    <w:rsid w:val="00C22D17"/>
    <w:rsid w:val="00C24957"/>
    <w:rsid w:val="00C26BB2"/>
    <w:rsid w:val="00C27342"/>
    <w:rsid w:val="00C31210"/>
    <w:rsid w:val="00C344AE"/>
    <w:rsid w:val="00C41566"/>
    <w:rsid w:val="00C443D1"/>
    <w:rsid w:val="00C4712D"/>
    <w:rsid w:val="00C5188D"/>
    <w:rsid w:val="00C51EE6"/>
    <w:rsid w:val="00C555C9"/>
    <w:rsid w:val="00C62C67"/>
    <w:rsid w:val="00C75C33"/>
    <w:rsid w:val="00C77669"/>
    <w:rsid w:val="00C94F55"/>
    <w:rsid w:val="00CA6C7D"/>
    <w:rsid w:val="00CA7D62"/>
    <w:rsid w:val="00CB07A8"/>
    <w:rsid w:val="00CB4C25"/>
    <w:rsid w:val="00CD4A57"/>
    <w:rsid w:val="00CE742F"/>
    <w:rsid w:val="00CF1FA2"/>
    <w:rsid w:val="00D0279C"/>
    <w:rsid w:val="00D146F1"/>
    <w:rsid w:val="00D33604"/>
    <w:rsid w:val="00D37B08"/>
    <w:rsid w:val="00D42D78"/>
    <w:rsid w:val="00D437FF"/>
    <w:rsid w:val="00D4545F"/>
    <w:rsid w:val="00D45833"/>
    <w:rsid w:val="00D5130C"/>
    <w:rsid w:val="00D554A3"/>
    <w:rsid w:val="00D62265"/>
    <w:rsid w:val="00D76BA9"/>
    <w:rsid w:val="00D8512E"/>
    <w:rsid w:val="00D926AD"/>
    <w:rsid w:val="00DA1E58"/>
    <w:rsid w:val="00DC1055"/>
    <w:rsid w:val="00DC2628"/>
    <w:rsid w:val="00DC551A"/>
    <w:rsid w:val="00DD1884"/>
    <w:rsid w:val="00DD5795"/>
    <w:rsid w:val="00DE4939"/>
    <w:rsid w:val="00DE4EF2"/>
    <w:rsid w:val="00DF004D"/>
    <w:rsid w:val="00DF116E"/>
    <w:rsid w:val="00DF2C0E"/>
    <w:rsid w:val="00E00A77"/>
    <w:rsid w:val="00E00CA0"/>
    <w:rsid w:val="00E01139"/>
    <w:rsid w:val="00E01584"/>
    <w:rsid w:val="00E040D4"/>
    <w:rsid w:val="00E040DC"/>
    <w:rsid w:val="00E04DB6"/>
    <w:rsid w:val="00E06FFB"/>
    <w:rsid w:val="00E26202"/>
    <w:rsid w:val="00E30155"/>
    <w:rsid w:val="00E46530"/>
    <w:rsid w:val="00E57179"/>
    <w:rsid w:val="00E8294E"/>
    <w:rsid w:val="00E91FE1"/>
    <w:rsid w:val="00E944CA"/>
    <w:rsid w:val="00EA258E"/>
    <w:rsid w:val="00EA5E95"/>
    <w:rsid w:val="00EC1D6D"/>
    <w:rsid w:val="00EC4812"/>
    <w:rsid w:val="00ED4401"/>
    <w:rsid w:val="00ED4954"/>
    <w:rsid w:val="00ED5A43"/>
    <w:rsid w:val="00ED5ACF"/>
    <w:rsid w:val="00EE0943"/>
    <w:rsid w:val="00EE33A2"/>
    <w:rsid w:val="00F00531"/>
    <w:rsid w:val="00F02012"/>
    <w:rsid w:val="00F04DDF"/>
    <w:rsid w:val="00F07D92"/>
    <w:rsid w:val="00F137A2"/>
    <w:rsid w:val="00F1455A"/>
    <w:rsid w:val="00F4150C"/>
    <w:rsid w:val="00F440FA"/>
    <w:rsid w:val="00F47D6D"/>
    <w:rsid w:val="00F52A50"/>
    <w:rsid w:val="00F67A1C"/>
    <w:rsid w:val="00F70DE1"/>
    <w:rsid w:val="00F76B68"/>
    <w:rsid w:val="00F82C5B"/>
    <w:rsid w:val="00F8498D"/>
    <w:rsid w:val="00F8555F"/>
    <w:rsid w:val="00F95445"/>
    <w:rsid w:val="00FA6C73"/>
    <w:rsid w:val="00FB2362"/>
    <w:rsid w:val="00FB3E36"/>
    <w:rsid w:val="00FC6EC3"/>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F95445"/>
    <w:rPr>
      <w:rFonts w:ascii="Arial" w:hAnsi="Arial"/>
      <w:b/>
      <w:lang w:val="en-GB" w:eastAsia="en-US"/>
    </w:r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0"/>
    <w:uiPriority w:val="34"/>
    <w:qFormat/>
    <w:rsid w:val="00F95445"/>
    <w:rPr>
      <w:rFonts w:ascii="Times New Roman" w:hAnsi="Times New Roman"/>
      <w:lang w:val="en-GB" w:eastAsia="en-US"/>
    </w:rPr>
  </w:style>
  <w:style w:type="character" w:customStyle="1" w:styleId="B1Char">
    <w:name w:val="B1 Char"/>
    <w:link w:val="B1"/>
    <w:rsid w:val="00611C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F95445"/>
    <w:rPr>
      <w:rFonts w:ascii="Arial" w:hAnsi="Arial"/>
      <w:b/>
      <w:lang w:val="en-GB" w:eastAsia="en-US"/>
    </w:r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0"/>
    <w:uiPriority w:val="34"/>
    <w:qFormat/>
    <w:rsid w:val="00F95445"/>
    <w:rPr>
      <w:rFonts w:ascii="Times New Roman" w:hAnsi="Times New Roman"/>
      <w:lang w:val="en-GB" w:eastAsia="en-US"/>
    </w:rPr>
  </w:style>
  <w:style w:type="character" w:customStyle="1" w:styleId="B1Char">
    <w:name w:val="B1 Char"/>
    <w:link w:val="B1"/>
    <w:rsid w:val="00611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CATT_dxy</cp:lastModifiedBy>
  <cp:revision>5</cp:revision>
  <cp:lastPrinted>1900-12-31T16:00:00Z</cp:lastPrinted>
  <dcterms:created xsi:type="dcterms:W3CDTF">2024-10-04T05:24:00Z</dcterms:created>
  <dcterms:modified xsi:type="dcterms:W3CDTF">2024-11-08T09:07:00Z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